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47" w:rsidRPr="00EB0FCF" w:rsidRDefault="0007409A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09A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 cropbottom="59942f" cropleft="31590f" cropright="25088f" gain="142470f" blacklevel="-9830f"/>
          </v:shape>
        </w:pic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Pr="0048251A" w:rsidRDefault="00B71E47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 w:rsidR="004825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2279">
        <w:rPr>
          <w:rFonts w:ascii="Times New Roman" w:hAnsi="Times New Roman" w:cs="Times New Roman"/>
          <w:b/>
          <w:bCs/>
          <w:sz w:val="28"/>
          <w:szCs w:val="28"/>
        </w:rPr>
        <w:t>258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EF0E87" w:rsidRDefault="00992279" w:rsidP="00684C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LXXXIIII</w:t>
      </w:r>
      <w:r w:rsidRPr="00992279">
        <w:rPr>
          <w:rFonts w:ascii="Times New Roman" w:hAnsi="Times New Roman" w:cs="Times New Roman"/>
          <w:sz w:val="28"/>
          <w:szCs w:val="28"/>
        </w:rPr>
        <w:t xml:space="preserve"> </w:t>
      </w:r>
      <w:r w:rsidR="0060357E">
        <w:rPr>
          <w:rFonts w:ascii="Times New Roman" w:hAnsi="Times New Roman" w:cs="Times New Roman"/>
          <w:sz w:val="28"/>
          <w:szCs w:val="28"/>
        </w:rPr>
        <w:t>сессия</w:t>
      </w:r>
      <w:r w:rsidR="00B71E47" w:rsidRPr="0060357E">
        <w:rPr>
          <w:rFonts w:ascii="Times New Roman" w:hAnsi="Times New Roman" w:cs="Times New Roman"/>
          <w:sz w:val="28"/>
          <w:szCs w:val="28"/>
        </w:rPr>
        <w:t xml:space="preserve"> </w:t>
      </w:r>
      <w:r w:rsidR="00B7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D5CED">
        <w:rPr>
          <w:rFonts w:ascii="Times New Roman" w:hAnsi="Times New Roman" w:cs="Times New Roman"/>
          <w:sz w:val="28"/>
          <w:szCs w:val="28"/>
        </w:rPr>
        <w:t xml:space="preserve">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III созыва  </w:t>
      </w:r>
    </w:p>
    <w:p w:rsidR="00B71E47" w:rsidRPr="00EF0E87" w:rsidRDefault="00992279" w:rsidP="00684C5F">
      <w:pPr>
        <w:rPr>
          <w:rFonts w:ascii="Times New Roman" w:hAnsi="Times New Roman" w:cs="Times New Roman"/>
          <w:sz w:val="28"/>
          <w:szCs w:val="28"/>
        </w:rPr>
      </w:pPr>
      <w:r w:rsidRPr="00992279">
        <w:rPr>
          <w:rFonts w:ascii="Times New Roman" w:hAnsi="Times New Roman" w:cs="Times New Roman"/>
          <w:sz w:val="28"/>
          <w:szCs w:val="28"/>
        </w:rPr>
        <w:t xml:space="preserve">26.09.2018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ED5CED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B71E47" w:rsidRPr="00684C5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LXXIV</w:t>
      </w:r>
      <w:r w:rsidRPr="00EF0E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сессии Совета Вышестеблиевского сельского поселения  от 19 сентября 2013 года № 280</w:t>
      </w: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</w:p>
    <w:p w:rsidR="00B71E47" w:rsidRDefault="00B71E47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71E47" w:rsidRDefault="00B71E47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hyperlink r:id="rId6" w:anchor="sub_1000" w:history="1">
        <w:r w:rsidRPr="00080D52">
          <w:rPr>
            <w:rStyle w:val="a5"/>
            <w:color w:val="000000"/>
            <w:sz w:val="28"/>
            <w:szCs w:val="28"/>
          </w:rPr>
          <w:t>порядок</w:t>
        </w:r>
      </w:hyperlink>
      <w:r w:rsidRPr="00080D5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и использования бюджетных ассигнований дорожного фонда  Вышестеблиевского сельского поселения Темрюкского района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71E47" w:rsidRDefault="00B71E47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2 дополнить абзацем следующего содержания:</w:t>
      </w:r>
    </w:p>
    <w:p w:rsidR="00B71E47" w:rsidRDefault="00E15686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70% от</w:t>
      </w:r>
      <w:r w:rsidR="002F2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</w:t>
      </w:r>
      <w:r w:rsidR="00C540F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а</w:t>
      </w:r>
      <w:r w:rsidR="00C540FF">
        <w:rPr>
          <w:sz w:val="28"/>
          <w:szCs w:val="28"/>
        </w:rPr>
        <w:t xml:space="preserve"> с </w:t>
      </w:r>
      <w:r w:rsidR="002F2290">
        <w:rPr>
          <w:sz w:val="28"/>
          <w:szCs w:val="28"/>
        </w:rPr>
        <w:t>организаций</w:t>
      </w:r>
      <w:r w:rsidR="00ED5CED">
        <w:rPr>
          <w:sz w:val="28"/>
          <w:szCs w:val="28"/>
        </w:rPr>
        <w:t>,</w:t>
      </w:r>
      <w:r w:rsidR="002F2290">
        <w:rPr>
          <w:sz w:val="28"/>
          <w:szCs w:val="28"/>
        </w:rPr>
        <w:t xml:space="preserve"> </w:t>
      </w:r>
      <w:r w:rsidR="00ED5CED">
        <w:rPr>
          <w:sz w:val="28"/>
          <w:szCs w:val="28"/>
        </w:rPr>
        <w:t>обладающих</w:t>
      </w:r>
      <w:r w:rsidR="002F2290">
        <w:rPr>
          <w:sz w:val="28"/>
          <w:szCs w:val="28"/>
        </w:rPr>
        <w:t xml:space="preserve"> земельным участком, расположенным в границах сельских поселений</w:t>
      </w:r>
    </w:p>
    <w:bookmarkEnd w:id="0"/>
    <w:p w:rsidR="002F2290" w:rsidRDefault="002F2290" w:rsidP="002F2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Решение №248 от 18.10.2018 года «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и дополнений в решение </w:t>
      </w:r>
      <w:r w:rsidRPr="002F2290">
        <w:rPr>
          <w:rFonts w:ascii="Times New Roman" w:hAnsi="Times New Roman" w:cs="Times New Roman"/>
          <w:bCs/>
          <w:sz w:val="28"/>
          <w:szCs w:val="28"/>
          <w:lang w:val="en-US"/>
        </w:rPr>
        <w:t>LXXIV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 сессии Совета Вышестеблиевского сельского поселения  от 19 сентября 2013 года № 280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2290">
        <w:rPr>
          <w:rFonts w:ascii="Times New Roman" w:hAnsi="Times New Roman" w:cs="Times New Roman"/>
          <w:bCs/>
          <w:sz w:val="28"/>
          <w:szCs w:val="28"/>
        </w:rPr>
        <w:t>«О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 силу.</w:t>
      </w:r>
    </w:p>
    <w:p w:rsidR="002F2290" w:rsidRPr="002F2290" w:rsidRDefault="002F2290" w:rsidP="002F22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1E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61E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1E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261E17">
        <w:rPr>
          <w:rFonts w:ascii="Times New Roman" w:hAnsi="Times New Roman" w:cs="Times New Roman"/>
          <w:sz w:val="28"/>
          <w:szCs w:val="28"/>
        </w:rPr>
        <w:t xml:space="preserve"> отдела администрации Вышестеблиевского сельского поселения Темрюкского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>.</w:t>
      </w:r>
    </w:p>
    <w:p w:rsidR="00B71E47" w:rsidRPr="00080D52" w:rsidRDefault="002F2290" w:rsidP="00426089">
      <w:pPr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1E4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 w:rsidR="00B71E47" w:rsidRPr="00080D52">
        <w:rPr>
          <w:rStyle w:val="a5"/>
          <w:rFonts w:cs="Times New Roman"/>
          <w:color w:val="000000"/>
          <w:sz w:val="28"/>
          <w:szCs w:val="28"/>
        </w:rPr>
        <w:t>официального опубликования</w:t>
      </w:r>
      <w:r w:rsidR="004260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margin" w:tblpY="750"/>
        <w:tblW w:w="9960" w:type="dxa"/>
        <w:tblLook w:val="01E0"/>
      </w:tblPr>
      <w:tblGrid>
        <w:gridCol w:w="5058"/>
        <w:gridCol w:w="288"/>
        <w:gridCol w:w="4614"/>
      </w:tblGrid>
      <w:tr w:rsidR="00426089" w:rsidRPr="00846ADB" w:rsidTr="00426089">
        <w:trPr>
          <w:trHeight w:val="1618"/>
        </w:trPr>
        <w:tc>
          <w:tcPr>
            <w:tcW w:w="5058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Глава  Вышестеблиевского 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_________________П.К.Хаджиди</w:t>
            </w:r>
            <w:proofErr w:type="spellEnd"/>
          </w:p>
          <w:p w:rsidR="00426089" w:rsidRPr="00BF0E27" w:rsidRDefault="00B26E8C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26 »  сентября </w:t>
            </w:r>
            <w:r w:rsidR="0042608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426089"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________________И.И.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Пелипенко</w:t>
            </w:r>
            <w:proofErr w:type="spellEnd"/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6E8C">
              <w:rPr>
                <w:rFonts w:ascii="Times New Roman" w:hAnsi="Times New Roman" w:cs="Times New Roman"/>
                <w:sz w:val="28"/>
                <w:szCs w:val="28"/>
              </w:rPr>
              <w:t xml:space="preserve"> 26 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E8C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2018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2D0B38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71E47" w:rsidRDefault="00B71E47" w:rsidP="000146D8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1B326F">
      <w:pPr>
        <w:rPr>
          <w:rFonts w:ascii="Times New Roman" w:hAnsi="Times New Roman" w:cs="Times New Roman"/>
          <w:sz w:val="28"/>
          <w:szCs w:val="28"/>
        </w:rPr>
      </w:pPr>
      <w:bookmarkStart w:id="1" w:name="sub_1000"/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9C575A" w:rsidRDefault="009C575A" w:rsidP="001B326F">
      <w:pPr>
        <w:rPr>
          <w:rFonts w:ascii="Times New Roman" w:hAnsi="Times New Roman" w:cs="Times New Roman"/>
          <w:sz w:val="28"/>
          <w:szCs w:val="28"/>
        </w:rPr>
      </w:pPr>
    </w:p>
    <w:p w:rsidR="009C575A" w:rsidRDefault="009C575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Pr="00B12BB6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bookmarkEnd w:id="1"/>
    <w:p w:rsidR="00B71E47" w:rsidRPr="001B326F" w:rsidRDefault="00B71E47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F0E87"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B71E47" w:rsidRPr="001B326F" w:rsidRDefault="00B71E47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</w:t>
      </w:r>
      <w:r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C575A">
        <w:rPr>
          <w:rFonts w:ascii="Times New Roman" w:hAnsi="Times New Roman" w:cs="Times New Roman"/>
          <w:sz w:val="28"/>
          <w:szCs w:val="28"/>
          <w:lang w:val="en-US"/>
        </w:rPr>
        <w:t xml:space="preserve">LXXXIIII </w:t>
      </w:r>
      <w:r w:rsidRPr="001B326F">
        <w:rPr>
          <w:rFonts w:ascii="Times New Roman" w:hAnsi="Times New Roman" w:cs="Times New Roman"/>
          <w:sz w:val="28"/>
          <w:szCs w:val="28"/>
        </w:rPr>
        <w:t>сессии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B71E47" w:rsidRPr="001B326F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71E47" w:rsidRPr="009C575A" w:rsidRDefault="00B71E47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</w:t>
      </w:r>
      <w:r w:rsidR="009C575A" w:rsidRPr="009C575A">
        <w:rPr>
          <w:rFonts w:ascii="Times New Roman" w:hAnsi="Times New Roman" w:cs="Times New Roman"/>
          <w:sz w:val="28"/>
          <w:szCs w:val="28"/>
        </w:rPr>
        <w:t>26</w:t>
      </w:r>
      <w:r w:rsidR="009C575A">
        <w:rPr>
          <w:rFonts w:ascii="Times New Roman" w:hAnsi="Times New Roman" w:cs="Times New Roman"/>
          <w:sz w:val="28"/>
          <w:szCs w:val="28"/>
        </w:rPr>
        <w:t>.</w:t>
      </w:r>
      <w:r w:rsidR="009C575A" w:rsidRPr="009C575A">
        <w:rPr>
          <w:rFonts w:ascii="Times New Roman" w:hAnsi="Times New Roman" w:cs="Times New Roman"/>
          <w:sz w:val="28"/>
          <w:szCs w:val="28"/>
        </w:rPr>
        <w:t>09</w:t>
      </w:r>
      <w:r w:rsidR="009C575A">
        <w:rPr>
          <w:rFonts w:ascii="Times New Roman" w:hAnsi="Times New Roman" w:cs="Times New Roman"/>
          <w:sz w:val="28"/>
          <w:szCs w:val="28"/>
        </w:rPr>
        <w:t>.</w:t>
      </w:r>
      <w:r w:rsidR="009C575A" w:rsidRPr="009C575A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="009C575A">
        <w:rPr>
          <w:rFonts w:ascii="Times New Roman" w:hAnsi="Times New Roman" w:cs="Times New Roman"/>
          <w:sz w:val="28"/>
          <w:szCs w:val="28"/>
        </w:rPr>
        <w:t xml:space="preserve"> 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 w:rsidR="009C575A" w:rsidRPr="009C575A">
        <w:rPr>
          <w:rFonts w:ascii="Times New Roman" w:hAnsi="Times New Roman" w:cs="Times New Roman"/>
          <w:sz w:val="28"/>
          <w:szCs w:val="28"/>
        </w:rPr>
        <w:t>258</w:t>
      </w: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и использования бюджетных ассигнований дорожного фонда Вышестеблиевского сельского поселения Темрюкского района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Дорожный фонд Вышестеблиевского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Вышестеблиевского сельского поселения Темрюкского района.</w:t>
      </w:r>
      <w:proofErr w:type="gramEnd"/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 xml:space="preserve">2. Объем бюджетных ассигнований Фонда утверждается решением Совета Вышестеблиевского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Вышестеблиевского сельского поселения Темрюкского района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эксплуатации и использования имущества, входящего в состав автомобильных дорог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арендной платы за земельные участки, расположенные в полосе отвода автомобильных дорог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на платной основе парковок (парковочных мест),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расположенных на автомобильных дорогах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вреда, причиняемого автомобильным дорогам общего пользования местного значения Вышестеблиевского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пошлины за выдачу специального разрешения на движение по автомобильным дорогам общего пользования местного значения Вышестеблиевского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района;</w:t>
      </w:r>
      <w:proofErr w:type="gramEnd"/>
    </w:p>
    <w:p w:rsidR="00DF6A4A" w:rsidRDefault="00DF6A4A" w:rsidP="00DF6A4A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70% от  земельного налога с организаций, обладающих земельным участком, расположенным в границах сельских поселений</w:t>
      </w:r>
    </w:p>
    <w:p w:rsidR="00B71E47" w:rsidRDefault="00B71E47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Вышестеблиевского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5"/>
            <w:rFonts w:cs="Times New Roman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B71E47" w:rsidRPr="00855037" w:rsidRDefault="00B71E47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пожертвований,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финансовым отделом и 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юридическим лицом.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>7. В целях разработки проекта решения Совета Вышестеблиевского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скашивание сорняков,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дорог, отсыпка дорог, засыпка ям, расчистка снега, свал аварийных деревьев, расчистка ливне</w:t>
      </w:r>
      <w:r w:rsidRPr="00776E1F">
        <w:rPr>
          <w:rFonts w:ascii="Times New Roman" w:hAnsi="Times New Roman" w:cs="Times New Roman"/>
          <w:sz w:val="28"/>
          <w:szCs w:val="28"/>
        </w:rPr>
        <w:t>вых ям</w:t>
      </w:r>
      <w:r>
        <w:rPr>
          <w:rFonts w:ascii="Times New Roman" w:hAnsi="Times New Roman" w:cs="Times New Roman"/>
          <w:sz w:val="28"/>
          <w:szCs w:val="28"/>
        </w:rPr>
        <w:t>)включая инженерные изыскания, разработку проектной документации, проведение необходимых экспертиз;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обустройство автомобильных дорог местного значения  в целях повышения безопасности дорожного движени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содержание пешеходных переходов и установка дорожных знаков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дорогам);</w:t>
      </w:r>
    </w:p>
    <w:p w:rsidR="00B71E47" w:rsidRDefault="00B71E47" w:rsidP="00FB103B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080D52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разработка «Проекта организации дорожного движения на территории Вышестеблиевского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proofErr w:type="gramStart"/>
        <w:r w:rsidRPr="00080D52">
          <w:rPr>
            <w:rStyle w:val="a5"/>
            <w:rFonts w:cs="Times New Roman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орган.</w:t>
      </w:r>
    </w:p>
    <w:bookmarkEnd w:id="10"/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средств Фонда осуществляется в соответствии с действующим законодательством.</w:t>
      </w:r>
    </w:p>
    <w:p w:rsidR="00B71E47" w:rsidRDefault="00B71E47">
      <w:pPr>
        <w:rPr>
          <w:rFonts w:cs="Times New Roman"/>
        </w:rPr>
      </w:pPr>
    </w:p>
    <w:p w:rsidR="00B71E47" w:rsidRDefault="00B71E47">
      <w:pPr>
        <w:rPr>
          <w:rFonts w:cs="Times New Roman"/>
        </w:rPr>
      </w:pPr>
    </w:p>
    <w:p w:rsidR="00B71E47" w:rsidRPr="00FB103B" w:rsidRDefault="00B71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sectPr w:rsidR="00B71E47" w:rsidRPr="00FB103B" w:rsidSect="009E7D7B">
      <w:pgSz w:w="11906" w:h="16838"/>
      <w:pgMar w:top="28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524E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78D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09A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87BD5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2C85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461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25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57BE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65B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1B1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1E17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30B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290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901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089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4E53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670A3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0F3B"/>
    <w:rsid w:val="00481633"/>
    <w:rsid w:val="004816EA"/>
    <w:rsid w:val="0048251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4F8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8C"/>
    <w:rsid w:val="005C3BEB"/>
    <w:rsid w:val="005C6747"/>
    <w:rsid w:val="005C6F45"/>
    <w:rsid w:val="005C7429"/>
    <w:rsid w:val="005C7ED9"/>
    <w:rsid w:val="005D0340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9DE"/>
    <w:rsid w:val="005F4C2C"/>
    <w:rsid w:val="005F51C8"/>
    <w:rsid w:val="005F57D3"/>
    <w:rsid w:val="005F5B75"/>
    <w:rsid w:val="005F5BEC"/>
    <w:rsid w:val="005F60D1"/>
    <w:rsid w:val="005F6F79"/>
    <w:rsid w:val="005F73C4"/>
    <w:rsid w:val="005F7F3F"/>
    <w:rsid w:val="00600E43"/>
    <w:rsid w:val="00601156"/>
    <w:rsid w:val="0060240E"/>
    <w:rsid w:val="006031A1"/>
    <w:rsid w:val="0060357E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C5F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AE6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1DDE"/>
    <w:rsid w:val="006B2369"/>
    <w:rsid w:val="006B2796"/>
    <w:rsid w:val="006B3E10"/>
    <w:rsid w:val="006B50F9"/>
    <w:rsid w:val="006C0FC7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089B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94D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76E1F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7C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41B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2C9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606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2279"/>
    <w:rsid w:val="009924AA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75A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E7D7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2FAC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7F5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17564"/>
    <w:rsid w:val="00B20F01"/>
    <w:rsid w:val="00B214D0"/>
    <w:rsid w:val="00B22286"/>
    <w:rsid w:val="00B23732"/>
    <w:rsid w:val="00B23A74"/>
    <w:rsid w:val="00B23C25"/>
    <w:rsid w:val="00B25F9D"/>
    <w:rsid w:val="00B2609D"/>
    <w:rsid w:val="00B26E8C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6F92"/>
    <w:rsid w:val="00B3778E"/>
    <w:rsid w:val="00B414DB"/>
    <w:rsid w:val="00B41A80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1E47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27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12B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0FF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7D1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20E8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2F29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23B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5C6"/>
    <w:rsid w:val="00DF09CC"/>
    <w:rsid w:val="00DF0C52"/>
    <w:rsid w:val="00DF225F"/>
    <w:rsid w:val="00DF23FF"/>
    <w:rsid w:val="00DF27D6"/>
    <w:rsid w:val="00DF4C83"/>
    <w:rsid w:val="00DF688B"/>
    <w:rsid w:val="00DF6A4A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5686"/>
    <w:rsid w:val="00E156B2"/>
    <w:rsid w:val="00E1631C"/>
    <w:rsid w:val="00E176EF"/>
    <w:rsid w:val="00E17B1B"/>
    <w:rsid w:val="00E20541"/>
    <w:rsid w:val="00E2093F"/>
    <w:rsid w:val="00E20C4C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E17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B50"/>
    <w:rsid w:val="00EC5E4B"/>
    <w:rsid w:val="00EC6F96"/>
    <w:rsid w:val="00EC7BCA"/>
    <w:rsid w:val="00ED0754"/>
    <w:rsid w:val="00ED162F"/>
    <w:rsid w:val="00ED25AD"/>
    <w:rsid w:val="00ED2D78"/>
    <w:rsid w:val="00ED4095"/>
    <w:rsid w:val="00ED4177"/>
    <w:rsid w:val="00ED56A7"/>
    <w:rsid w:val="00ED5CED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0E87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9BC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42E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16EE"/>
    <w:rsid w:val="00FA251C"/>
    <w:rsid w:val="00FA273E"/>
    <w:rsid w:val="00FA2A66"/>
    <w:rsid w:val="00FA3B96"/>
    <w:rsid w:val="00FA7339"/>
    <w:rsid w:val="00FA7703"/>
    <w:rsid w:val="00FA7E7B"/>
    <w:rsid w:val="00FB02C7"/>
    <w:rsid w:val="00FB0A36"/>
    <w:rsid w:val="00FB103B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3C7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/>
      <w:color w:val="auto"/>
      <w:sz w:val="26"/>
    </w:rPr>
  </w:style>
  <w:style w:type="character" w:styleId="a6">
    <w:name w:val="Hyperlink"/>
    <w:basedOn w:val="a0"/>
    <w:uiPriority w:val="99"/>
    <w:semiHidden/>
    <w:rsid w:val="00080D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секретарь</cp:lastModifiedBy>
  <cp:revision>52</cp:revision>
  <cp:lastPrinted>2018-09-28T06:14:00Z</cp:lastPrinted>
  <dcterms:created xsi:type="dcterms:W3CDTF">2013-09-13T04:49:00Z</dcterms:created>
  <dcterms:modified xsi:type="dcterms:W3CDTF">2018-09-28T06:18:00Z</dcterms:modified>
</cp:coreProperties>
</file>