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7F3" w:rsidRDefault="0042024E" w:rsidP="009417F3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color w:val="00B0F0"/>
        </w:rPr>
      </w:pPr>
      <w:r>
        <w:rPr>
          <w:noProof/>
        </w:rPr>
        <w:drawing>
          <wp:inline distT="0" distB="0" distL="0" distR="0">
            <wp:extent cx="483235" cy="603885"/>
            <wp:effectExtent l="19050" t="0" r="0" b="0"/>
            <wp:docPr id="2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7F3" w:rsidRDefault="009417F3" w:rsidP="009417F3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</w:p>
    <w:p w:rsidR="0042024E" w:rsidRPr="00B232E1" w:rsidRDefault="0042024E" w:rsidP="0042024E">
      <w:pPr>
        <w:jc w:val="center"/>
        <w:rPr>
          <w:b/>
          <w:sz w:val="28"/>
          <w:szCs w:val="28"/>
        </w:rPr>
      </w:pPr>
      <w:r w:rsidRPr="00B232E1">
        <w:rPr>
          <w:b/>
          <w:sz w:val="28"/>
          <w:szCs w:val="28"/>
        </w:rPr>
        <w:t>АДМИНИСТРАЦИЯ ВЫШЕСТЕБЛИЕВСКОГО</w:t>
      </w:r>
    </w:p>
    <w:p w:rsidR="0042024E" w:rsidRPr="00B232E1" w:rsidRDefault="0042024E" w:rsidP="0042024E">
      <w:pPr>
        <w:ind w:left="-360"/>
        <w:jc w:val="center"/>
        <w:rPr>
          <w:b/>
          <w:sz w:val="28"/>
          <w:szCs w:val="28"/>
        </w:rPr>
      </w:pPr>
      <w:r w:rsidRPr="00B232E1">
        <w:rPr>
          <w:b/>
          <w:sz w:val="28"/>
          <w:szCs w:val="28"/>
        </w:rPr>
        <w:t>СЕЛЬСКОГО ПОСЕЛЕНИЯ ТЕМРЮКСКОГО РАЙОНА</w:t>
      </w:r>
    </w:p>
    <w:p w:rsidR="009417F3" w:rsidRDefault="009417F3" w:rsidP="009417F3">
      <w:pPr>
        <w:jc w:val="center"/>
        <w:rPr>
          <w:b/>
          <w:bCs/>
          <w:sz w:val="12"/>
          <w:szCs w:val="12"/>
        </w:rPr>
      </w:pPr>
    </w:p>
    <w:p w:rsidR="000C3846" w:rsidRDefault="000C3846" w:rsidP="009417F3">
      <w:pPr>
        <w:jc w:val="center"/>
        <w:rPr>
          <w:b/>
          <w:bCs/>
          <w:sz w:val="12"/>
          <w:szCs w:val="12"/>
        </w:rPr>
      </w:pPr>
    </w:p>
    <w:p w:rsidR="0042024E" w:rsidRPr="0042024E" w:rsidRDefault="0042024E" w:rsidP="0042024E">
      <w:pPr>
        <w:jc w:val="center"/>
        <w:rPr>
          <w:b/>
          <w:sz w:val="32"/>
          <w:szCs w:val="32"/>
        </w:rPr>
      </w:pPr>
      <w:r w:rsidRPr="0042024E">
        <w:rPr>
          <w:b/>
          <w:sz w:val="32"/>
          <w:szCs w:val="32"/>
        </w:rPr>
        <w:t>РАСПОРЯЖЕНИЕ</w:t>
      </w:r>
    </w:p>
    <w:p w:rsidR="0042024E" w:rsidRPr="0042024E" w:rsidRDefault="0042024E" w:rsidP="0042024E">
      <w:pPr>
        <w:tabs>
          <w:tab w:val="left" w:pos="4500"/>
          <w:tab w:val="left" w:pos="5400"/>
        </w:tabs>
        <w:ind w:right="-81"/>
        <w:jc w:val="both"/>
        <w:rPr>
          <w:b/>
          <w:sz w:val="16"/>
          <w:szCs w:val="16"/>
        </w:rPr>
      </w:pPr>
    </w:p>
    <w:p w:rsidR="0042024E" w:rsidRPr="0042024E" w:rsidRDefault="0042024E" w:rsidP="0042024E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42024E">
        <w:rPr>
          <w:szCs w:val="28"/>
        </w:rPr>
        <w:t xml:space="preserve"> </w:t>
      </w:r>
      <w:r w:rsidRPr="0042024E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</w:t>
      </w:r>
      <w:r w:rsidRPr="0042024E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42024E">
        <w:rPr>
          <w:sz w:val="28"/>
          <w:szCs w:val="28"/>
        </w:rPr>
        <w:t xml:space="preserve">     № </w:t>
      </w:r>
      <w:r>
        <w:rPr>
          <w:sz w:val="28"/>
          <w:szCs w:val="28"/>
        </w:rPr>
        <w:t>_____</w:t>
      </w:r>
    </w:p>
    <w:p w:rsidR="005167DF" w:rsidRPr="0042024E" w:rsidRDefault="0042024E" w:rsidP="0042024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24E">
        <w:rPr>
          <w:rFonts w:ascii="Times New Roman" w:hAnsi="Times New Roman" w:cs="Times New Roman"/>
          <w:sz w:val="28"/>
          <w:szCs w:val="28"/>
        </w:rPr>
        <w:t>станица Вышестеблиевская</w:t>
      </w:r>
    </w:p>
    <w:p w:rsidR="00327D7E" w:rsidRDefault="00327D7E" w:rsidP="00AD38A3">
      <w:pPr>
        <w:tabs>
          <w:tab w:val="left" w:pos="900"/>
        </w:tabs>
        <w:ind w:firstLine="708"/>
        <w:jc w:val="center"/>
        <w:rPr>
          <w:b/>
          <w:sz w:val="28"/>
          <w:szCs w:val="28"/>
        </w:rPr>
      </w:pPr>
    </w:p>
    <w:p w:rsidR="00345260" w:rsidRPr="00EF1DD9" w:rsidRDefault="00850D07" w:rsidP="0073797D">
      <w:pPr>
        <w:pStyle w:val="ConsPlusTitle"/>
        <w:tabs>
          <w:tab w:val="left" w:pos="9072"/>
          <w:tab w:val="left" w:pos="9214"/>
        </w:tabs>
        <w:ind w:right="79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4"/>
      <w:r w:rsidRPr="00850D0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B0487F">
        <w:rPr>
          <w:rFonts w:ascii="Times New Roman" w:hAnsi="Times New Roman" w:cs="Times New Roman"/>
          <w:sz w:val="28"/>
          <w:szCs w:val="28"/>
        </w:rPr>
        <w:t>Плана по устранению с 1 января 2018 года неэффективных льгот (пониженных ставок по налогам)</w:t>
      </w:r>
    </w:p>
    <w:p w:rsidR="002C4139" w:rsidRPr="00393F4C" w:rsidRDefault="002C4139" w:rsidP="00345260">
      <w:pPr>
        <w:jc w:val="center"/>
        <w:rPr>
          <w:sz w:val="28"/>
          <w:szCs w:val="28"/>
        </w:rPr>
      </w:pPr>
    </w:p>
    <w:p w:rsidR="00850D07" w:rsidRDefault="00850D07" w:rsidP="00850D07">
      <w:pPr>
        <w:pStyle w:val="Default"/>
      </w:pPr>
    </w:p>
    <w:p w:rsidR="00B0487F" w:rsidRDefault="00850D07" w:rsidP="00B0487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                </w:t>
      </w:r>
      <w:r w:rsidR="00B0487F" w:rsidRPr="00B0487F">
        <w:rPr>
          <w:sz w:val="28"/>
          <w:szCs w:val="28"/>
        </w:rPr>
        <w:t>В</w:t>
      </w:r>
      <w:r w:rsidR="00B0487F">
        <w:rPr>
          <w:sz w:val="28"/>
          <w:szCs w:val="28"/>
        </w:rPr>
        <w:t xml:space="preserve"> соответствии с распоряжением главы администрации (губернатора) Краснодарского края от 13 марта №66-р «Об утверждении Плана мероприятий по реализации постановления  Правительства Российской Федерации от 27 декабря 2016 года №1506 «О соглашениях, заключаемых Министерством финансов Российской Федерации с высшими должностными лицами субъектов Российской Федерации (руководителями высших исполнительных органов государственной власти субъектов Российской Федерации), получающих дотации на выравнивание бюджетной обеспеченности субъектов Российской Федерации, и мерах ответственности за  невыполнение субъектом Российской Федерации  обязательств, возникающих из указанных соглашений» и Соглашения о предоставлении дотации на выравнивание бюджетной  обеспеченности субъектов Российской Федерации из федерального бюджета бюджету Краснодарского края от 15 февраля 2017 года № 01-01-06/06-31  п о с т а н о в л я ю:      </w:t>
      </w:r>
    </w:p>
    <w:p w:rsidR="00B0487F" w:rsidRPr="00B0487F" w:rsidRDefault="00B0487F" w:rsidP="00884449">
      <w:pPr>
        <w:pStyle w:val="ConsPlusTitle"/>
        <w:tabs>
          <w:tab w:val="left" w:pos="9923"/>
        </w:tabs>
        <w:ind w:right="-5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0487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1. Утвердить </w:t>
      </w:r>
      <w:r w:rsidRPr="00B0487F">
        <w:rPr>
          <w:rFonts w:ascii="Times New Roman" w:hAnsi="Times New Roman" w:cs="Times New Roman"/>
          <w:b w:val="0"/>
          <w:bCs w:val="0"/>
          <w:sz w:val="28"/>
          <w:szCs w:val="28"/>
        </w:rPr>
        <w:t>План по устранению с 1 января 2018 года неэффективных льгот (пониженных ставок по налогам)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согласно приложению к настоящему распоряжению.</w:t>
      </w:r>
    </w:p>
    <w:p w:rsidR="00B0487F" w:rsidRDefault="00B0487F" w:rsidP="00B0487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Финансовому отделу администрации </w:t>
      </w:r>
      <w:r w:rsidR="0042024E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Темрюкского района в пределах компетенции и в порядке, установленном законодательством, обеспечить выполнение Плана</w:t>
      </w:r>
      <w:r w:rsidRPr="00B0487F">
        <w:rPr>
          <w:b/>
          <w:bCs/>
          <w:sz w:val="28"/>
          <w:szCs w:val="28"/>
        </w:rPr>
        <w:t xml:space="preserve"> </w:t>
      </w:r>
      <w:r w:rsidRPr="00B0487F">
        <w:rPr>
          <w:bCs/>
          <w:sz w:val="28"/>
          <w:szCs w:val="28"/>
        </w:rPr>
        <w:t>по устранению с 1 января 2018 года неэффективных льгот (пониженных ставок по налогам)</w:t>
      </w:r>
      <w:r w:rsidRPr="00B0487F">
        <w:rPr>
          <w:sz w:val="28"/>
          <w:szCs w:val="28"/>
        </w:rPr>
        <w:t>.</w:t>
      </w:r>
    </w:p>
    <w:p w:rsidR="00B0487F" w:rsidRDefault="00B0487F" w:rsidP="00B0487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Контроль за выполнением настоящего постановления возложить на </w:t>
      </w:r>
      <w:r w:rsidR="0042024E">
        <w:rPr>
          <w:sz w:val="28"/>
          <w:szCs w:val="28"/>
        </w:rPr>
        <w:t>заведующую финансовым отделом</w:t>
      </w:r>
      <w:r>
        <w:rPr>
          <w:sz w:val="28"/>
          <w:szCs w:val="28"/>
        </w:rPr>
        <w:t xml:space="preserve">  администрации </w:t>
      </w:r>
      <w:r w:rsidR="0042024E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 поселения Темрюкского района (</w:t>
      </w:r>
      <w:r w:rsidR="0042024E">
        <w:rPr>
          <w:sz w:val="28"/>
          <w:szCs w:val="28"/>
        </w:rPr>
        <w:t>Гриценко</w:t>
      </w:r>
      <w:r>
        <w:rPr>
          <w:sz w:val="28"/>
          <w:szCs w:val="28"/>
        </w:rPr>
        <w:t>).</w:t>
      </w:r>
    </w:p>
    <w:p w:rsidR="00B0487F" w:rsidRDefault="00B0487F" w:rsidP="00B0487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Распоряжение вступает  в силу со дня его подписания.  </w:t>
      </w:r>
    </w:p>
    <w:p w:rsidR="00B0487F" w:rsidRDefault="00E4322A" w:rsidP="00E432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B0487F" w:rsidRDefault="00B0487F" w:rsidP="00E4322A">
      <w:pPr>
        <w:jc w:val="both"/>
        <w:rPr>
          <w:sz w:val="28"/>
          <w:szCs w:val="28"/>
        </w:rPr>
      </w:pPr>
    </w:p>
    <w:p w:rsidR="001B01A7" w:rsidRPr="005F06A4" w:rsidRDefault="001B01A7" w:rsidP="001B01A7">
      <w:pPr>
        <w:pStyle w:val="ConsPlusTitle"/>
        <w:tabs>
          <w:tab w:val="left" w:pos="0"/>
          <w:tab w:val="left" w:pos="949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2024E" w:rsidRDefault="0042024E" w:rsidP="001B01A7">
      <w:pPr>
        <w:tabs>
          <w:tab w:val="left" w:pos="8317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1B01A7" w:rsidRDefault="0042024E" w:rsidP="001B01A7">
      <w:pPr>
        <w:tabs>
          <w:tab w:val="left" w:pos="8317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   П.К.Хаджиди</w:t>
      </w:r>
    </w:p>
    <w:bookmarkEnd w:id="0"/>
    <w:p w:rsidR="0042024E" w:rsidRDefault="0042024E" w:rsidP="009038E4">
      <w:pPr>
        <w:jc w:val="center"/>
        <w:rPr>
          <w:b/>
          <w:sz w:val="28"/>
          <w:szCs w:val="28"/>
        </w:rPr>
      </w:pPr>
    </w:p>
    <w:sectPr w:rsidR="0042024E" w:rsidSect="001B01A7">
      <w:headerReference w:type="even" r:id="rId8"/>
      <w:headerReference w:type="default" r:id="rId9"/>
      <w:pgSz w:w="11906" w:h="16838"/>
      <w:pgMar w:top="737" w:right="510" w:bottom="96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889" w:rsidRDefault="00726889">
      <w:r>
        <w:separator/>
      </w:r>
    </w:p>
  </w:endnote>
  <w:endnote w:type="continuationSeparator" w:id="1">
    <w:p w:rsidR="00726889" w:rsidRDefault="007268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889" w:rsidRDefault="00726889">
      <w:r>
        <w:separator/>
      </w:r>
    </w:p>
  </w:footnote>
  <w:footnote w:type="continuationSeparator" w:id="1">
    <w:p w:rsidR="00726889" w:rsidRDefault="007268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ADF" w:rsidRDefault="00446AE4" w:rsidP="00C12682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B5AD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B5ADF" w:rsidRDefault="002B5AD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96282"/>
    </w:sdtPr>
    <w:sdtEndPr>
      <w:rPr>
        <w:sz w:val="24"/>
      </w:rPr>
    </w:sdtEndPr>
    <w:sdtContent>
      <w:p w:rsidR="00404386" w:rsidRDefault="00446AE4">
        <w:pPr>
          <w:pStyle w:val="a9"/>
          <w:jc w:val="center"/>
        </w:pPr>
        <w:r w:rsidRPr="001B01A7">
          <w:rPr>
            <w:sz w:val="24"/>
          </w:rPr>
          <w:fldChar w:fldCharType="begin"/>
        </w:r>
        <w:r w:rsidR="00CC126B" w:rsidRPr="001B01A7">
          <w:rPr>
            <w:sz w:val="24"/>
          </w:rPr>
          <w:instrText xml:space="preserve"> PAGE   \* MERGEFORMAT </w:instrText>
        </w:r>
        <w:r w:rsidRPr="001B01A7">
          <w:rPr>
            <w:sz w:val="24"/>
          </w:rPr>
          <w:fldChar w:fldCharType="separate"/>
        </w:r>
        <w:r w:rsidR="0042024E">
          <w:rPr>
            <w:noProof/>
            <w:sz w:val="24"/>
          </w:rPr>
          <w:t>2</w:t>
        </w:r>
        <w:r w:rsidRPr="001B01A7">
          <w:rPr>
            <w:sz w:val="24"/>
          </w:rPr>
          <w:fldChar w:fldCharType="end"/>
        </w:r>
      </w:p>
    </w:sdtContent>
  </w:sdt>
  <w:p w:rsidR="00404386" w:rsidRDefault="0040438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34627"/>
    <w:multiLevelType w:val="hybridMultilevel"/>
    <w:tmpl w:val="0382E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F90338C"/>
    <w:multiLevelType w:val="singleLevel"/>
    <w:tmpl w:val="94A4FFF2"/>
    <w:lvl w:ilvl="0">
      <w:start w:val="2"/>
      <w:numFmt w:val="decimal"/>
      <w:lvlText w:val="%1.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023065C"/>
    <w:multiLevelType w:val="hybridMultilevel"/>
    <w:tmpl w:val="656C5800"/>
    <w:lvl w:ilvl="0" w:tplc="3AB0ECA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B6168E"/>
    <w:multiLevelType w:val="hybridMultilevel"/>
    <w:tmpl w:val="F53ECCBC"/>
    <w:lvl w:ilvl="0" w:tplc="F70C4F2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5F9C"/>
    <w:rsid w:val="00007B77"/>
    <w:rsid w:val="00014B64"/>
    <w:rsid w:val="000265E2"/>
    <w:rsid w:val="00026E44"/>
    <w:rsid w:val="00032329"/>
    <w:rsid w:val="00055680"/>
    <w:rsid w:val="00083B8A"/>
    <w:rsid w:val="000960A1"/>
    <w:rsid w:val="000B271E"/>
    <w:rsid w:val="000B2FCC"/>
    <w:rsid w:val="000C3846"/>
    <w:rsid w:val="000D02D2"/>
    <w:rsid w:val="000D5F9C"/>
    <w:rsid w:val="0012731D"/>
    <w:rsid w:val="0014712E"/>
    <w:rsid w:val="00152189"/>
    <w:rsid w:val="0015592E"/>
    <w:rsid w:val="001842CC"/>
    <w:rsid w:val="001A0F4A"/>
    <w:rsid w:val="001B01A7"/>
    <w:rsid w:val="001B7963"/>
    <w:rsid w:val="00200D8D"/>
    <w:rsid w:val="00200EFC"/>
    <w:rsid w:val="002925C2"/>
    <w:rsid w:val="002A0F16"/>
    <w:rsid w:val="002B5ADF"/>
    <w:rsid w:val="002C4139"/>
    <w:rsid w:val="002D2F71"/>
    <w:rsid w:val="002E3BA6"/>
    <w:rsid w:val="0032155D"/>
    <w:rsid w:val="00327D7E"/>
    <w:rsid w:val="00332DEC"/>
    <w:rsid w:val="00340546"/>
    <w:rsid w:val="00344226"/>
    <w:rsid w:val="00345260"/>
    <w:rsid w:val="00345DCD"/>
    <w:rsid w:val="00351995"/>
    <w:rsid w:val="00360657"/>
    <w:rsid w:val="00364C5B"/>
    <w:rsid w:val="003C3E2F"/>
    <w:rsid w:val="003C7A90"/>
    <w:rsid w:val="003D0FBB"/>
    <w:rsid w:val="003D1344"/>
    <w:rsid w:val="003D5747"/>
    <w:rsid w:val="003D5EFE"/>
    <w:rsid w:val="00400355"/>
    <w:rsid w:val="00404386"/>
    <w:rsid w:val="00405AB7"/>
    <w:rsid w:val="0042024E"/>
    <w:rsid w:val="00446AE4"/>
    <w:rsid w:val="0045030B"/>
    <w:rsid w:val="004737C6"/>
    <w:rsid w:val="004A49EA"/>
    <w:rsid w:val="004B065E"/>
    <w:rsid w:val="004B461B"/>
    <w:rsid w:val="004D248D"/>
    <w:rsid w:val="004F40C7"/>
    <w:rsid w:val="0050141D"/>
    <w:rsid w:val="0050380F"/>
    <w:rsid w:val="00504120"/>
    <w:rsid w:val="00512518"/>
    <w:rsid w:val="005167DF"/>
    <w:rsid w:val="00522689"/>
    <w:rsid w:val="005711B1"/>
    <w:rsid w:val="005B24FF"/>
    <w:rsid w:val="005C1372"/>
    <w:rsid w:val="005C7E72"/>
    <w:rsid w:val="006260D4"/>
    <w:rsid w:val="006377FF"/>
    <w:rsid w:val="0066266F"/>
    <w:rsid w:val="00683E99"/>
    <w:rsid w:val="00691C70"/>
    <w:rsid w:val="006B1C50"/>
    <w:rsid w:val="006B4574"/>
    <w:rsid w:val="006B5BC5"/>
    <w:rsid w:val="006B62E8"/>
    <w:rsid w:val="006D3093"/>
    <w:rsid w:val="007154C9"/>
    <w:rsid w:val="00715933"/>
    <w:rsid w:val="0072159C"/>
    <w:rsid w:val="00726889"/>
    <w:rsid w:val="007352D2"/>
    <w:rsid w:val="0073797D"/>
    <w:rsid w:val="00795FD1"/>
    <w:rsid w:val="00796050"/>
    <w:rsid w:val="00797C87"/>
    <w:rsid w:val="007A35DA"/>
    <w:rsid w:val="007B5CFF"/>
    <w:rsid w:val="007E4BAF"/>
    <w:rsid w:val="008256D1"/>
    <w:rsid w:val="00832B47"/>
    <w:rsid w:val="008472E6"/>
    <w:rsid w:val="00850D07"/>
    <w:rsid w:val="0087075C"/>
    <w:rsid w:val="0087582F"/>
    <w:rsid w:val="00882AE8"/>
    <w:rsid w:val="00884449"/>
    <w:rsid w:val="00886FC0"/>
    <w:rsid w:val="008B7841"/>
    <w:rsid w:val="008E06C1"/>
    <w:rsid w:val="008F6B1E"/>
    <w:rsid w:val="009038E4"/>
    <w:rsid w:val="0094106C"/>
    <w:rsid w:val="009417F3"/>
    <w:rsid w:val="009501DC"/>
    <w:rsid w:val="00973F7E"/>
    <w:rsid w:val="00981850"/>
    <w:rsid w:val="00986992"/>
    <w:rsid w:val="00996A79"/>
    <w:rsid w:val="009A6791"/>
    <w:rsid w:val="009B6C45"/>
    <w:rsid w:val="009C6B4B"/>
    <w:rsid w:val="009F1A8B"/>
    <w:rsid w:val="009F308F"/>
    <w:rsid w:val="009F51DD"/>
    <w:rsid w:val="00A07966"/>
    <w:rsid w:val="00A307AF"/>
    <w:rsid w:val="00A31D42"/>
    <w:rsid w:val="00A34290"/>
    <w:rsid w:val="00A4029D"/>
    <w:rsid w:val="00A453FB"/>
    <w:rsid w:val="00A57076"/>
    <w:rsid w:val="00A60F51"/>
    <w:rsid w:val="00A70115"/>
    <w:rsid w:val="00AA23BD"/>
    <w:rsid w:val="00AA2889"/>
    <w:rsid w:val="00AA65A5"/>
    <w:rsid w:val="00AA68B5"/>
    <w:rsid w:val="00AB563F"/>
    <w:rsid w:val="00AD38A3"/>
    <w:rsid w:val="00AF17EA"/>
    <w:rsid w:val="00B0487F"/>
    <w:rsid w:val="00B06945"/>
    <w:rsid w:val="00B15573"/>
    <w:rsid w:val="00B23853"/>
    <w:rsid w:val="00B535E8"/>
    <w:rsid w:val="00B55BE3"/>
    <w:rsid w:val="00B62E8C"/>
    <w:rsid w:val="00BA068B"/>
    <w:rsid w:val="00BA42CD"/>
    <w:rsid w:val="00BA787D"/>
    <w:rsid w:val="00BC3E0C"/>
    <w:rsid w:val="00BC4BD9"/>
    <w:rsid w:val="00BD71E3"/>
    <w:rsid w:val="00BE534C"/>
    <w:rsid w:val="00BE57BE"/>
    <w:rsid w:val="00BF1F8D"/>
    <w:rsid w:val="00C12682"/>
    <w:rsid w:val="00C40B40"/>
    <w:rsid w:val="00C444CD"/>
    <w:rsid w:val="00C475B0"/>
    <w:rsid w:val="00C811B0"/>
    <w:rsid w:val="00C90CEF"/>
    <w:rsid w:val="00CC126B"/>
    <w:rsid w:val="00CE731A"/>
    <w:rsid w:val="00D0439B"/>
    <w:rsid w:val="00D12D01"/>
    <w:rsid w:val="00D31417"/>
    <w:rsid w:val="00D47110"/>
    <w:rsid w:val="00D513A9"/>
    <w:rsid w:val="00D67EF1"/>
    <w:rsid w:val="00D86D30"/>
    <w:rsid w:val="00D875C4"/>
    <w:rsid w:val="00D8781B"/>
    <w:rsid w:val="00DA6064"/>
    <w:rsid w:val="00DB4DED"/>
    <w:rsid w:val="00DB56A6"/>
    <w:rsid w:val="00DB7AD5"/>
    <w:rsid w:val="00DC2DF3"/>
    <w:rsid w:val="00DC52E7"/>
    <w:rsid w:val="00E33B2E"/>
    <w:rsid w:val="00E4322A"/>
    <w:rsid w:val="00E437C7"/>
    <w:rsid w:val="00E44FB9"/>
    <w:rsid w:val="00E46A51"/>
    <w:rsid w:val="00E47A74"/>
    <w:rsid w:val="00E6687B"/>
    <w:rsid w:val="00E84352"/>
    <w:rsid w:val="00EB2315"/>
    <w:rsid w:val="00EC1585"/>
    <w:rsid w:val="00ED767D"/>
    <w:rsid w:val="00EE137C"/>
    <w:rsid w:val="00EE654F"/>
    <w:rsid w:val="00EF1DD9"/>
    <w:rsid w:val="00F0249C"/>
    <w:rsid w:val="00F13A7E"/>
    <w:rsid w:val="00F155D1"/>
    <w:rsid w:val="00F1752B"/>
    <w:rsid w:val="00F20EF4"/>
    <w:rsid w:val="00F26AFD"/>
    <w:rsid w:val="00F31D12"/>
    <w:rsid w:val="00F515CB"/>
    <w:rsid w:val="00F54A1E"/>
    <w:rsid w:val="00F55D54"/>
    <w:rsid w:val="00FA468E"/>
    <w:rsid w:val="00FE3769"/>
    <w:rsid w:val="00FF31B3"/>
    <w:rsid w:val="00FF4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F9C"/>
  </w:style>
  <w:style w:type="paragraph" w:styleId="1">
    <w:name w:val="heading 1"/>
    <w:basedOn w:val="a"/>
    <w:next w:val="a"/>
    <w:qFormat/>
    <w:rsid w:val="00A307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D5F9C"/>
    <w:pPr>
      <w:keepNext/>
      <w:jc w:val="both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37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377FF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A307AF"/>
    <w:pPr>
      <w:jc w:val="both"/>
    </w:pPr>
    <w:rPr>
      <w:sz w:val="28"/>
      <w:szCs w:val="24"/>
    </w:rPr>
  </w:style>
  <w:style w:type="paragraph" w:styleId="3">
    <w:name w:val="Body Text Indent 3"/>
    <w:basedOn w:val="a"/>
    <w:rsid w:val="00A307AF"/>
    <w:pPr>
      <w:ind w:left="-540"/>
    </w:pPr>
    <w:rPr>
      <w:sz w:val="28"/>
      <w:szCs w:val="24"/>
    </w:rPr>
  </w:style>
  <w:style w:type="paragraph" w:styleId="a6">
    <w:name w:val="footer"/>
    <w:basedOn w:val="a"/>
    <w:rsid w:val="00BD71E3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7">
    <w:name w:val="Знак"/>
    <w:basedOn w:val="a"/>
    <w:rsid w:val="004F40C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4737C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4737C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4737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6B1C5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B1C50"/>
  </w:style>
  <w:style w:type="paragraph" w:styleId="ac">
    <w:name w:val="List Paragraph"/>
    <w:basedOn w:val="a"/>
    <w:qFormat/>
    <w:rsid w:val="00200E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d">
    <w:name w:val="Знак"/>
    <w:basedOn w:val="a"/>
    <w:rsid w:val="00ED767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e">
    <w:name w:val="Гипертекстовая ссылка"/>
    <w:basedOn w:val="a0"/>
    <w:rsid w:val="00AA65A5"/>
    <w:rPr>
      <w:color w:val="106BBE"/>
    </w:rPr>
  </w:style>
  <w:style w:type="paragraph" w:styleId="af">
    <w:name w:val="No Spacing"/>
    <w:qFormat/>
    <w:rsid w:val="009038E4"/>
    <w:pPr>
      <w:widowControl w:val="0"/>
      <w:suppressAutoHyphens/>
      <w:autoSpaceDE w:val="0"/>
    </w:pPr>
    <w:rPr>
      <w:rFonts w:eastAsia="Arial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404386"/>
  </w:style>
  <w:style w:type="paragraph" w:customStyle="1" w:styleId="10">
    <w:name w:val="Абзац списка1"/>
    <w:basedOn w:val="a"/>
    <w:rsid w:val="0034526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50D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0">
    <w:name w:val="Hyperlink"/>
    <w:basedOn w:val="a0"/>
    <w:uiPriority w:val="99"/>
    <w:unhideWhenUsed/>
    <w:rsid w:val="001B01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</vt:lpstr>
    </vt:vector>
  </TitlesOfParts>
  <Company>MoBIL GROUP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</dc:title>
  <dc:subject/>
  <dc:creator>Admin</dc:creator>
  <cp:keywords/>
  <cp:lastModifiedBy>Администрация</cp:lastModifiedBy>
  <cp:revision>24</cp:revision>
  <cp:lastPrinted>2017-07-11T07:50:00Z</cp:lastPrinted>
  <dcterms:created xsi:type="dcterms:W3CDTF">2016-09-14T07:52:00Z</dcterms:created>
  <dcterms:modified xsi:type="dcterms:W3CDTF">2017-07-13T10:43:00Z</dcterms:modified>
</cp:coreProperties>
</file>