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907" w:rsidRDefault="0093622B" w:rsidP="00607AAD">
      <w:pPr>
        <w:tabs>
          <w:tab w:val="left" w:pos="5812"/>
        </w:tabs>
        <w:ind w:right="27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607AA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4090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57C96">
        <w:rPr>
          <w:rFonts w:ascii="Times New Roman" w:hAnsi="Times New Roman" w:cs="Times New Roman"/>
          <w:sz w:val="28"/>
          <w:szCs w:val="28"/>
        </w:rPr>
        <w:t>1</w:t>
      </w:r>
    </w:p>
    <w:p w:rsidR="00940907" w:rsidRDefault="00607AAD" w:rsidP="00607AA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940907">
        <w:rPr>
          <w:rFonts w:ascii="Times New Roman" w:hAnsi="Times New Roman" w:cs="Times New Roman"/>
          <w:sz w:val="28"/>
          <w:szCs w:val="28"/>
        </w:rPr>
        <w:t>к Порядку разработки и утверждения</w:t>
      </w:r>
    </w:p>
    <w:p w:rsidR="00607AAD" w:rsidRDefault="00940907" w:rsidP="00607AAD">
      <w:pPr>
        <w:tabs>
          <w:tab w:val="left" w:pos="5812"/>
          <w:tab w:val="left" w:pos="595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07AAD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бюджетного прогноза </w:t>
      </w:r>
    </w:p>
    <w:p w:rsidR="00607AAD" w:rsidRDefault="00607AAD" w:rsidP="00607AAD">
      <w:pPr>
        <w:tabs>
          <w:tab w:val="left" w:pos="5812"/>
          <w:tab w:val="left" w:pos="595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16498E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93622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940907">
        <w:rPr>
          <w:rFonts w:ascii="Times New Roman" w:hAnsi="Times New Roman" w:cs="Times New Roman"/>
          <w:sz w:val="28"/>
          <w:szCs w:val="28"/>
        </w:rPr>
        <w:t xml:space="preserve"> </w:t>
      </w:r>
      <w:r w:rsidR="0016498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940907" w:rsidRDefault="00607AAD" w:rsidP="00607AAD">
      <w:pPr>
        <w:tabs>
          <w:tab w:val="left" w:pos="5245"/>
          <w:tab w:val="left" w:pos="9072"/>
        </w:tabs>
        <w:ind w:right="843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940907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940907" w:rsidRDefault="00940907" w:rsidP="0094090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607AAD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:rsidR="0093622B" w:rsidRDefault="0093622B" w:rsidP="0093622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3622B" w:rsidRDefault="0093622B" w:rsidP="0094090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40907" w:rsidRDefault="00940907" w:rsidP="0094090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основных параметров бюджета </w:t>
      </w:r>
    </w:p>
    <w:p w:rsidR="00DE266C" w:rsidRDefault="0016498E" w:rsidP="0093622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93622B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940907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DE266C" w:rsidRPr="00DE266C" w:rsidRDefault="00DE266C" w:rsidP="00DE266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fff4"/>
        <w:tblW w:w="10575" w:type="dxa"/>
        <w:tblInd w:w="-601" w:type="dxa"/>
        <w:tblLook w:val="04A0"/>
      </w:tblPr>
      <w:tblGrid>
        <w:gridCol w:w="2299"/>
        <w:gridCol w:w="1282"/>
        <w:gridCol w:w="1207"/>
        <w:gridCol w:w="1391"/>
        <w:gridCol w:w="1310"/>
        <w:gridCol w:w="1310"/>
        <w:gridCol w:w="592"/>
        <w:gridCol w:w="592"/>
        <w:gridCol w:w="592"/>
      </w:tblGrid>
      <w:tr w:rsidR="00DE266C" w:rsidRPr="006B4639" w:rsidTr="00C42284">
        <w:tc>
          <w:tcPr>
            <w:tcW w:w="2201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B4639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299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B4639">
              <w:rPr>
                <w:rFonts w:ascii="Times New Roman" w:hAnsi="Times New Roman" w:cs="Times New Roman"/>
              </w:rPr>
              <w:t>Отчетный год</w:t>
            </w:r>
          </w:p>
        </w:tc>
        <w:tc>
          <w:tcPr>
            <w:tcW w:w="1233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B4639">
              <w:rPr>
                <w:rFonts w:ascii="Times New Roman" w:hAnsi="Times New Roman" w:cs="Times New Roman"/>
              </w:rPr>
              <w:t>Текущий год</w:t>
            </w:r>
          </w:p>
        </w:tc>
        <w:tc>
          <w:tcPr>
            <w:tcW w:w="141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B4639">
              <w:rPr>
                <w:rFonts w:ascii="Times New Roman" w:hAnsi="Times New Roman" w:cs="Times New Roman"/>
              </w:rPr>
              <w:t>Очередной год (</w:t>
            </w:r>
            <w:r w:rsidRPr="006B4639">
              <w:rPr>
                <w:rFonts w:ascii="Times New Roman" w:hAnsi="Times New Roman" w:cs="Times New Roman"/>
                <w:lang w:val="en-US"/>
              </w:rPr>
              <w:t>n</w:t>
            </w:r>
            <w:r w:rsidRPr="006B463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27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B4639">
              <w:rPr>
                <w:rFonts w:ascii="Times New Roman" w:hAnsi="Times New Roman" w:cs="Times New Roman"/>
              </w:rPr>
              <w:t>Первый год планового периода (</w:t>
            </w:r>
            <w:r w:rsidRPr="006B4639">
              <w:rPr>
                <w:rFonts w:ascii="Times New Roman" w:hAnsi="Times New Roman" w:cs="Times New Roman"/>
                <w:lang w:val="en-US"/>
              </w:rPr>
              <w:t>n</w:t>
            </w:r>
            <w:r w:rsidRPr="006B4639">
              <w:rPr>
                <w:rFonts w:ascii="Times New Roman" w:hAnsi="Times New Roman" w:cs="Times New Roman"/>
              </w:rPr>
              <w:t>+1)</w:t>
            </w:r>
          </w:p>
        </w:tc>
        <w:tc>
          <w:tcPr>
            <w:tcW w:w="1327" w:type="dxa"/>
          </w:tcPr>
          <w:p w:rsidR="00DE266C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B4639">
              <w:rPr>
                <w:rFonts w:ascii="Times New Roman" w:hAnsi="Times New Roman" w:cs="Times New Roman"/>
              </w:rPr>
              <w:t>Второй год планового периода (</w:t>
            </w:r>
            <w:r w:rsidRPr="006B4639">
              <w:rPr>
                <w:rFonts w:ascii="Times New Roman" w:hAnsi="Times New Roman" w:cs="Times New Roman"/>
                <w:lang w:val="en-US"/>
              </w:rPr>
              <w:t>n</w:t>
            </w:r>
            <w:r w:rsidRPr="006B4639">
              <w:rPr>
                <w:rFonts w:ascii="Times New Roman" w:hAnsi="Times New Roman" w:cs="Times New Roman"/>
              </w:rPr>
              <w:t>+2)</w:t>
            </w:r>
          </w:p>
          <w:p w:rsidR="0093622B" w:rsidRPr="006B4639" w:rsidRDefault="0093622B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B4639">
              <w:rPr>
                <w:rFonts w:ascii="Times New Roman" w:hAnsi="Times New Roman" w:cs="Times New Roman"/>
                <w:lang w:val="en-US"/>
              </w:rPr>
              <w:t>n</w:t>
            </w:r>
            <w:r w:rsidRPr="006B4639">
              <w:rPr>
                <w:rFonts w:ascii="Times New Roman" w:hAnsi="Times New Roman" w:cs="Times New Roman"/>
              </w:rPr>
              <w:t>+3</w:t>
            </w:r>
          </w:p>
        </w:tc>
        <w:tc>
          <w:tcPr>
            <w:tcW w:w="592" w:type="dxa"/>
            <w:tcBorders>
              <w:bottom w:val="single" w:sz="4" w:space="0" w:color="auto"/>
            </w:tcBorders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B4639">
              <w:rPr>
                <w:rFonts w:ascii="Times New Roman" w:hAnsi="Times New Roman" w:cs="Times New Roman"/>
                <w:lang w:val="en-US"/>
              </w:rPr>
              <w:t>n</w:t>
            </w:r>
            <w:r w:rsidRPr="006B4639">
              <w:rPr>
                <w:rFonts w:ascii="Times New Roman" w:hAnsi="Times New Roman" w:cs="Times New Roman"/>
              </w:rPr>
              <w:t>+4</w:t>
            </w:r>
          </w:p>
        </w:tc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66C" w:rsidRPr="006B4639" w:rsidRDefault="00DE266C" w:rsidP="00C4228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6B4639">
              <w:rPr>
                <w:rFonts w:ascii="Times New Roman" w:hAnsi="Times New Roman" w:cs="Times New Roman"/>
                <w:lang w:val="en-US"/>
              </w:rPr>
              <w:t>n</w:t>
            </w:r>
            <w:r w:rsidRPr="006B4639">
              <w:rPr>
                <w:rFonts w:ascii="Times New Roman" w:hAnsi="Times New Roman" w:cs="Times New Roman"/>
              </w:rPr>
              <w:t>+5</w:t>
            </w:r>
          </w:p>
        </w:tc>
      </w:tr>
      <w:tr w:rsidR="00DE266C" w:rsidRPr="006B4639" w:rsidTr="00C42284">
        <w:tc>
          <w:tcPr>
            <w:tcW w:w="2201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B46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B46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3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B46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B46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27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B46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27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B463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B463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9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B463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66C" w:rsidRPr="006B4639" w:rsidRDefault="00DE266C" w:rsidP="00C422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6B4639">
              <w:rPr>
                <w:rFonts w:ascii="Times New Roman" w:hAnsi="Times New Roman" w:cs="Times New Roman"/>
              </w:rPr>
              <w:t>9</w:t>
            </w:r>
          </w:p>
        </w:tc>
      </w:tr>
      <w:tr w:rsidR="00DE266C" w:rsidRPr="006B4639" w:rsidTr="00C42284">
        <w:tc>
          <w:tcPr>
            <w:tcW w:w="2201" w:type="dxa"/>
          </w:tcPr>
          <w:p w:rsidR="00DE266C" w:rsidRPr="006B4639" w:rsidRDefault="00DE266C" w:rsidP="00DE266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</w:t>
            </w:r>
          </w:p>
        </w:tc>
        <w:tc>
          <w:tcPr>
            <w:tcW w:w="1299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66C" w:rsidRPr="006B4639" w:rsidRDefault="00DE266C" w:rsidP="00C422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266C" w:rsidRPr="006B4639" w:rsidTr="00C42284">
        <w:tc>
          <w:tcPr>
            <w:tcW w:w="2201" w:type="dxa"/>
          </w:tcPr>
          <w:p w:rsidR="00DE266C" w:rsidRDefault="00DE266C" w:rsidP="00DE266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99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66C" w:rsidRPr="006B4639" w:rsidRDefault="00DE266C" w:rsidP="00C422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266C" w:rsidRPr="006B4639" w:rsidTr="00C42284">
        <w:tc>
          <w:tcPr>
            <w:tcW w:w="2201" w:type="dxa"/>
          </w:tcPr>
          <w:p w:rsidR="00DE266C" w:rsidRDefault="00DE266C" w:rsidP="00DE266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 и неналоговые доходы</w:t>
            </w:r>
          </w:p>
        </w:tc>
        <w:tc>
          <w:tcPr>
            <w:tcW w:w="1299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66C" w:rsidRPr="006B4639" w:rsidRDefault="00DE266C" w:rsidP="00C422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266C" w:rsidRPr="006B4639" w:rsidTr="00C42284">
        <w:tc>
          <w:tcPr>
            <w:tcW w:w="2201" w:type="dxa"/>
          </w:tcPr>
          <w:p w:rsidR="00DE266C" w:rsidRDefault="00DE266C" w:rsidP="00DE266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1299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66C" w:rsidRPr="006B4639" w:rsidRDefault="00DE266C" w:rsidP="00C422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266C" w:rsidRPr="006B4639" w:rsidTr="00C42284">
        <w:tc>
          <w:tcPr>
            <w:tcW w:w="2201" w:type="dxa"/>
          </w:tcPr>
          <w:p w:rsidR="00DE266C" w:rsidRDefault="00DE266C" w:rsidP="00DE266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целевые поступления от других бюджетов бюджетной системы Российской Федерации </w:t>
            </w:r>
          </w:p>
        </w:tc>
        <w:tc>
          <w:tcPr>
            <w:tcW w:w="1299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66C" w:rsidRPr="006B4639" w:rsidRDefault="00DE266C" w:rsidP="00C422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266C" w:rsidRPr="006B4639" w:rsidTr="00C42284">
        <w:tc>
          <w:tcPr>
            <w:tcW w:w="2201" w:type="dxa"/>
          </w:tcPr>
          <w:p w:rsidR="00DE266C" w:rsidRDefault="00DE266C" w:rsidP="00DE266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</w:t>
            </w:r>
          </w:p>
        </w:tc>
        <w:tc>
          <w:tcPr>
            <w:tcW w:w="1299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66C" w:rsidRPr="006B4639" w:rsidRDefault="00DE266C" w:rsidP="00C422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266C" w:rsidRPr="006B4639" w:rsidTr="00C42284">
        <w:tc>
          <w:tcPr>
            <w:tcW w:w="2201" w:type="dxa"/>
          </w:tcPr>
          <w:p w:rsidR="00DE266C" w:rsidRDefault="00DE266C" w:rsidP="00DE266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299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66C" w:rsidRPr="006B4639" w:rsidRDefault="00DE266C" w:rsidP="00C422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266C" w:rsidRPr="006B4639" w:rsidTr="00C42284">
        <w:tc>
          <w:tcPr>
            <w:tcW w:w="2201" w:type="dxa"/>
          </w:tcPr>
          <w:p w:rsidR="00157C96" w:rsidRDefault="00DE266C" w:rsidP="00DE266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расходы местного бюджета без учета расходов, осуществляемых за счет </w:t>
            </w:r>
            <w:proofErr w:type="spellStart"/>
            <w:r w:rsidR="00157C96">
              <w:rPr>
                <w:rFonts w:ascii="Times New Roman" w:hAnsi="Times New Roman" w:cs="Times New Roman"/>
              </w:rPr>
              <w:t>безвозмезд</w:t>
            </w:r>
            <w:proofErr w:type="spellEnd"/>
            <w:r w:rsidR="00157C96">
              <w:rPr>
                <w:rFonts w:ascii="Times New Roman" w:hAnsi="Times New Roman" w:cs="Times New Roman"/>
              </w:rPr>
              <w:t>-</w:t>
            </w:r>
          </w:p>
          <w:p w:rsidR="00DE266C" w:rsidRDefault="00157C96" w:rsidP="00DE266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DE266C">
              <w:rPr>
                <w:rFonts w:ascii="Times New Roman" w:hAnsi="Times New Roman" w:cs="Times New Roman"/>
              </w:rPr>
              <w:t>поступлений от других бюджетов бюджетной системы Российской Федерации</w:t>
            </w:r>
          </w:p>
        </w:tc>
        <w:tc>
          <w:tcPr>
            <w:tcW w:w="1299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66C" w:rsidRPr="006B4639" w:rsidRDefault="00DE266C" w:rsidP="00C422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266C" w:rsidRPr="006B4639" w:rsidTr="00C42284">
        <w:tc>
          <w:tcPr>
            <w:tcW w:w="2201" w:type="dxa"/>
          </w:tcPr>
          <w:p w:rsidR="00DE266C" w:rsidRDefault="00DE266C" w:rsidP="00157C9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расходы местного бюджета за счет </w:t>
            </w:r>
            <w:r w:rsidR="00157C96">
              <w:rPr>
                <w:rFonts w:ascii="Times New Roman" w:hAnsi="Times New Roman" w:cs="Times New Roman"/>
              </w:rPr>
              <w:t xml:space="preserve">безвозмездных </w:t>
            </w:r>
            <w:r>
              <w:rPr>
                <w:rFonts w:ascii="Times New Roman" w:hAnsi="Times New Roman" w:cs="Times New Roman"/>
              </w:rPr>
              <w:t xml:space="preserve">поступлений от других бюджетов </w:t>
            </w:r>
            <w:r>
              <w:rPr>
                <w:rFonts w:ascii="Times New Roman" w:hAnsi="Times New Roman" w:cs="Times New Roman"/>
              </w:rPr>
              <w:lastRenderedPageBreak/>
              <w:t>бюджетной системы Российской Федерации</w:t>
            </w:r>
          </w:p>
        </w:tc>
        <w:tc>
          <w:tcPr>
            <w:tcW w:w="1299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66C" w:rsidRPr="006B4639" w:rsidRDefault="00DE266C" w:rsidP="00C422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266C" w:rsidRPr="006B4639" w:rsidTr="00C42284">
        <w:tc>
          <w:tcPr>
            <w:tcW w:w="2201" w:type="dxa"/>
          </w:tcPr>
          <w:p w:rsidR="00DE266C" w:rsidRDefault="00DE266C" w:rsidP="00DE266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Дефицит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(-)/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профицит</w:t>
            </w:r>
            <w:proofErr w:type="spellEnd"/>
            <w:r>
              <w:rPr>
                <w:rFonts w:ascii="Times New Roman" w:hAnsi="Times New Roman" w:cs="Times New Roman"/>
              </w:rPr>
              <w:t xml:space="preserve"> (+)</w:t>
            </w:r>
          </w:p>
        </w:tc>
        <w:tc>
          <w:tcPr>
            <w:tcW w:w="1299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66C" w:rsidRPr="006B4639" w:rsidRDefault="00DE266C" w:rsidP="00C422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266C" w:rsidRPr="006B4639" w:rsidTr="00C42284">
        <w:tc>
          <w:tcPr>
            <w:tcW w:w="2201" w:type="dxa"/>
          </w:tcPr>
          <w:p w:rsidR="00DE266C" w:rsidRDefault="00DE266C" w:rsidP="00DE266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дефицита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(-)/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профицита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(+), %</w:t>
            </w:r>
          </w:p>
        </w:tc>
        <w:tc>
          <w:tcPr>
            <w:tcW w:w="1299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66C" w:rsidRPr="006B4639" w:rsidRDefault="00DE266C" w:rsidP="00C422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266C" w:rsidRPr="006B4639" w:rsidTr="00C42284">
        <w:tc>
          <w:tcPr>
            <w:tcW w:w="2201" w:type="dxa"/>
          </w:tcPr>
          <w:p w:rsidR="00DE266C" w:rsidRDefault="00DE266C" w:rsidP="00DE266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Источники финансирования дефицита/ направление </w:t>
            </w:r>
            <w:proofErr w:type="spellStart"/>
            <w:r>
              <w:rPr>
                <w:rFonts w:ascii="Times New Roman" w:hAnsi="Times New Roman" w:cs="Times New Roman"/>
              </w:rPr>
              <w:t>профицита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местного бюджета</w:t>
            </w:r>
          </w:p>
        </w:tc>
        <w:tc>
          <w:tcPr>
            <w:tcW w:w="1299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66C" w:rsidRPr="006B4639" w:rsidRDefault="00DE266C" w:rsidP="00C422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266C" w:rsidRPr="006B4639" w:rsidTr="00C42284">
        <w:tc>
          <w:tcPr>
            <w:tcW w:w="2201" w:type="dxa"/>
          </w:tcPr>
          <w:p w:rsidR="00DE266C" w:rsidRDefault="00DE266C" w:rsidP="00DE266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99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66C" w:rsidRPr="006B4639" w:rsidRDefault="00DE266C" w:rsidP="00C422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266C" w:rsidRPr="006B4639" w:rsidTr="00C42284">
        <w:tc>
          <w:tcPr>
            <w:tcW w:w="2201" w:type="dxa"/>
          </w:tcPr>
          <w:p w:rsidR="00DE266C" w:rsidRDefault="007A3C85" w:rsidP="00DE266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кредиты кредитных организаций</w:t>
            </w:r>
          </w:p>
        </w:tc>
        <w:tc>
          <w:tcPr>
            <w:tcW w:w="1299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DE266C" w:rsidRPr="006B4639" w:rsidRDefault="00DE266C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66C" w:rsidRPr="006B4639" w:rsidRDefault="00DE266C" w:rsidP="00C422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85" w:rsidRPr="006B4639" w:rsidTr="00C42284">
        <w:tc>
          <w:tcPr>
            <w:tcW w:w="2201" w:type="dxa"/>
          </w:tcPr>
          <w:p w:rsidR="007A3C85" w:rsidRDefault="007A3C85" w:rsidP="00DE266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бюджетные кредиты</w:t>
            </w:r>
          </w:p>
        </w:tc>
        <w:tc>
          <w:tcPr>
            <w:tcW w:w="1299" w:type="dxa"/>
          </w:tcPr>
          <w:p w:rsidR="007A3C85" w:rsidRPr="006B4639" w:rsidRDefault="007A3C85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7A3C85" w:rsidRPr="006B4639" w:rsidRDefault="007A3C85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7A3C85" w:rsidRPr="006B4639" w:rsidRDefault="007A3C85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7A3C85" w:rsidRPr="006B4639" w:rsidRDefault="007A3C85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7A3C85" w:rsidRPr="006B4639" w:rsidRDefault="007A3C85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7A3C85" w:rsidRPr="006B4639" w:rsidRDefault="007A3C85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7A3C85" w:rsidRPr="006B4639" w:rsidRDefault="007A3C85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C85" w:rsidRPr="006B4639" w:rsidRDefault="007A3C85" w:rsidP="00C422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85" w:rsidRPr="006B4639" w:rsidTr="00C42284">
        <w:tc>
          <w:tcPr>
            <w:tcW w:w="2201" w:type="dxa"/>
          </w:tcPr>
          <w:p w:rsidR="007A3C85" w:rsidRDefault="007A3C85" w:rsidP="00DE266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299" w:type="dxa"/>
          </w:tcPr>
          <w:p w:rsidR="007A3C85" w:rsidRPr="006B4639" w:rsidRDefault="007A3C85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7A3C85" w:rsidRPr="006B4639" w:rsidRDefault="007A3C85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7A3C85" w:rsidRPr="006B4639" w:rsidRDefault="007A3C85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7A3C85" w:rsidRPr="006B4639" w:rsidRDefault="007A3C85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7A3C85" w:rsidRPr="006B4639" w:rsidRDefault="007A3C85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7A3C85" w:rsidRPr="006B4639" w:rsidRDefault="007A3C85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7A3C85" w:rsidRPr="006B4639" w:rsidRDefault="007A3C85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C85" w:rsidRPr="006B4639" w:rsidRDefault="007A3C85" w:rsidP="00C422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3C85" w:rsidRPr="006B4639" w:rsidTr="00C42284">
        <w:tc>
          <w:tcPr>
            <w:tcW w:w="2201" w:type="dxa"/>
          </w:tcPr>
          <w:p w:rsidR="007A3C85" w:rsidRDefault="001910F8" w:rsidP="00FB52A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Муниципальный долг </w:t>
            </w:r>
            <w:r w:rsidR="00FB52A7">
              <w:rPr>
                <w:rFonts w:ascii="Times New Roman" w:hAnsi="Times New Roman" w:cs="Times New Roman"/>
              </w:rPr>
              <w:t xml:space="preserve">Вышестеблиевского </w:t>
            </w:r>
            <w:r w:rsidR="0093622B">
              <w:rPr>
                <w:rFonts w:ascii="Times New Roman" w:hAnsi="Times New Roman" w:cs="Times New Roman"/>
              </w:rPr>
              <w:t>сельского</w:t>
            </w:r>
            <w:r>
              <w:rPr>
                <w:rFonts w:ascii="Times New Roman" w:hAnsi="Times New Roman" w:cs="Times New Roman"/>
              </w:rPr>
              <w:t xml:space="preserve"> поселения Темрюкского района на конец года</w:t>
            </w:r>
          </w:p>
        </w:tc>
        <w:tc>
          <w:tcPr>
            <w:tcW w:w="1299" w:type="dxa"/>
          </w:tcPr>
          <w:p w:rsidR="007A3C85" w:rsidRPr="006B4639" w:rsidRDefault="007A3C85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7A3C85" w:rsidRPr="006B4639" w:rsidRDefault="007A3C85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7A3C85" w:rsidRPr="006B4639" w:rsidRDefault="007A3C85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7A3C85" w:rsidRPr="006B4639" w:rsidRDefault="007A3C85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7A3C85" w:rsidRPr="006B4639" w:rsidRDefault="007A3C85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7A3C85" w:rsidRPr="006B4639" w:rsidRDefault="007A3C85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7A3C85" w:rsidRPr="006B4639" w:rsidRDefault="007A3C85" w:rsidP="00C42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C85" w:rsidRPr="006B4639" w:rsidRDefault="007A3C85" w:rsidP="00C422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910F8" w:rsidRDefault="001910F8" w:rsidP="001910F8">
      <w:pPr>
        <w:ind w:hanging="709"/>
        <w:jc w:val="left"/>
        <w:rPr>
          <w:rFonts w:ascii="Times New Roman" w:hAnsi="Times New Roman" w:cs="Times New Roman"/>
          <w:sz w:val="28"/>
          <w:szCs w:val="28"/>
        </w:rPr>
      </w:pPr>
    </w:p>
    <w:p w:rsidR="001910F8" w:rsidRDefault="001910F8" w:rsidP="001910F8">
      <w:pPr>
        <w:ind w:hanging="709"/>
        <w:jc w:val="left"/>
        <w:rPr>
          <w:rFonts w:ascii="Times New Roman" w:hAnsi="Times New Roman" w:cs="Times New Roman"/>
          <w:sz w:val="28"/>
          <w:szCs w:val="28"/>
        </w:rPr>
      </w:pPr>
    </w:p>
    <w:p w:rsidR="0093622B" w:rsidRPr="00DE266C" w:rsidRDefault="00F62C83" w:rsidP="0093622B">
      <w:pPr>
        <w:ind w:firstLine="0"/>
        <w:jc w:val="left"/>
        <w:rPr>
          <w:rFonts w:ascii="Times New Roman" w:hAnsi="Times New Roman" w:cs="Times New Roman"/>
          <w:sz w:val="28"/>
          <w:szCs w:val="28"/>
        </w:rPr>
        <w:sectPr w:rsidR="0093622B" w:rsidRPr="00DE266C" w:rsidSect="00607AAD">
          <w:headerReference w:type="default" r:id="rId6"/>
          <w:pgSz w:w="11900" w:h="16800"/>
          <w:pgMar w:top="1134" w:right="418" w:bottom="1134" w:left="1701" w:header="720" w:footer="720" w:gutter="0"/>
          <w:cols w:space="720"/>
          <w:noEndnote/>
          <w:titlePg/>
          <w:docGrid w:linePitch="326"/>
        </w:sectPr>
      </w:pPr>
      <w:r>
        <w:rPr>
          <w:rFonts w:ascii="Times New Roman" w:hAnsi="Times New Roman" w:cs="Times New Roman"/>
          <w:sz w:val="28"/>
          <w:szCs w:val="28"/>
        </w:rPr>
        <w:t>Начальник  финансового отдела</w:t>
      </w:r>
      <w:r w:rsidR="009362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proofErr w:type="spellStart"/>
      <w:r w:rsidR="0016498E">
        <w:rPr>
          <w:rFonts w:ascii="Times New Roman" w:hAnsi="Times New Roman" w:cs="Times New Roman"/>
          <w:sz w:val="28"/>
          <w:szCs w:val="28"/>
        </w:rPr>
        <w:t>Е.Ю.Пивень</w:t>
      </w:r>
      <w:proofErr w:type="spellEnd"/>
    </w:p>
    <w:p w:rsidR="009667C6" w:rsidRPr="0026117C" w:rsidRDefault="009667C6" w:rsidP="00D4510C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sectPr w:rsidR="009667C6" w:rsidRPr="0026117C" w:rsidSect="00CE31B7">
      <w:headerReference w:type="default" r:id="rId7"/>
      <w:pgSz w:w="23811" w:h="16837" w:orient="landscape"/>
      <w:pgMar w:top="1440" w:right="800" w:bottom="1440" w:left="11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121" w:rsidRDefault="00E96121" w:rsidP="00410834">
      <w:r>
        <w:separator/>
      </w:r>
    </w:p>
  </w:endnote>
  <w:endnote w:type="continuationSeparator" w:id="0">
    <w:p w:rsidR="00E96121" w:rsidRDefault="00E96121" w:rsidP="004108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121" w:rsidRDefault="00E96121" w:rsidP="00410834">
      <w:r>
        <w:separator/>
      </w:r>
    </w:p>
  </w:footnote>
  <w:footnote w:type="continuationSeparator" w:id="0">
    <w:p w:rsidR="00E96121" w:rsidRDefault="00E96121" w:rsidP="004108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22B" w:rsidRPr="00410834" w:rsidRDefault="00E448CC">
    <w:pPr>
      <w:pStyle w:val="affff0"/>
      <w:jc w:val="center"/>
      <w:rPr>
        <w:rFonts w:ascii="Times New Roman" w:hAnsi="Times New Roman" w:cs="Times New Roman"/>
        <w:sz w:val="28"/>
        <w:szCs w:val="28"/>
      </w:rPr>
    </w:pPr>
    <w:r w:rsidRPr="00410834">
      <w:rPr>
        <w:rFonts w:ascii="Times New Roman" w:hAnsi="Times New Roman" w:cs="Times New Roman"/>
        <w:sz w:val="28"/>
        <w:szCs w:val="28"/>
      </w:rPr>
      <w:fldChar w:fldCharType="begin"/>
    </w:r>
    <w:r w:rsidR="0093622B" w:rsidRPr="00410834">
      <w:rPr>
        <w:rFonts w:ascii="Times New Roman" w:hAnsi="Times New Roman" w:cs="Times New Roman"/>
        <w:sz w:val="28"/>
        <w:szCs w:val="28"/>
      </w:rPr>
      <w:instrText>PAGE   \* MERGEFORMAT</w:instrText>
    </w:r>
    <w:r w:rsidRPr="00410834">
      <w:rPr>
        <w:rFonts w:ascii="Times New Roman" w:hAnsi="Times New Roman" w:cs="Times New Roman"/>
        <w:sz w:val="28"/>
        <w:szCs w:val="28"/>
      </w:rPr>
      <w:fldChar w:fldCharType="separate"/>
    </w:r>
    <w:r w:rsidR="00F62C83">
      <w:rPr>
        <w:rFonts w:ascii="Times New Roman" w:hAnsi="Times New Roman" w:cs="Times New Roman"/>
        <w:noProof/>
        <w:sz w:val="28"/>
        <w:szCs w:val="28"/>
      </w:rPr>
      <w:t>2</w:t>
    </w:r>
    <w:r w:rsidRPr="00410834">
      <w:rPr>
        <w:rFonts w:ascii="Times New Roman" w:hAnsi="Times New Roman" w:cs="Times New Roman"/>
        <w:sz w:val="28"/>
        <w:szCs w:val="28"/>
      </w:rPr>
      <w:fldChar w:fldCharType="end"/>
    </w:r>
  </w:p>
  <w:p w:rsidR="0093622B" w:rsidRDefault="0093622B">
    <w:pPr>
      <w:pStyle w:val="afff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1D3" w:rsidRPr="00410834" w:rsidRDefault="00E448CC">
    <w:pPr>
      <w:pStyle w:val="affff0"/>
      <w:jc w:val="center"/>
      <w:rPr>
        <w:rFonts w:ascii="Times New Roman" w:hAnsi="Times New Roman" w:cs="Times New Roman"/>
        <w:sz w:val="28"/>
        <w:szCs w:val="28"/>
      </w:rPr>
    </w:pPr>
    <w:r w:rsidRPr="00410834">
      <w:rPr>
        <w:rFonts w:ascii="Times New Roman" w:hAnsi="Times New Roman" w:cs="Times New Roman"/>
        <w:sz w:val="28"/>
        <w:szCs w:val="28"/>
      </w:rPr>
      <w:fldChar w:fldCharType="begin"/>
    </w:r>
    <w:r w:rsidR="00CE71D3" w:rsidRPr="00410834">
      <w:rPr>
        <w:rFonts w:ascii="Times New Roman" w:hAnsi="Times New Roman" w:cs="Times New Roman"/>
        <w:sz w:val="28"/>
        <w:szCs w:val="28"/>
      </w:rPr>
      <w:instrText>PAGE   \* MERGEFORMAT</w:instrText>
    </w:r>
    <w:r w:rsidRPr="00410834">
      <w:rPr>
        <w:rFonts w:ascii="Times New Roman" w:hAnsi="Times New Roman" w:cs="Times New Roman"/>
        <w:sz w:val="28"/>
        <w:szCs w:val="28"/>
      </w:rPr>
      <w:fldChar w:fldCharType="separate"/>
    </w:r>
    <w:r w:rsidR="00F62C83">
      <w:rPr>
        <w:rFonts w:ascii="Times New Roman" w:hAnsi="Times New Roman" w:cs="Times New Roman"/>
        <w:noProof/>
        <w:sz w:val="28"/>
        <w:szCs w:val="28"/>
      </w:rPr>
      <w:t>3</w:t>
    </w:r>
    <w:r w:rsidRPr="00410834">
      <w:rPr>
        <w:rFonts w:ascii="Times New Roman" w:hAnsi="Times New Roman" w:cs="Times New Roman"/>
        <w:sz w:val="28"/>
        <w:szCs w:val="28"/>
      </w:rPr>
      <w:fldChar w:fldCharType="end"/>
    </w:r>
  </w:p>
  <w:p w:rsidR="00CE71D3" w:rsidRDefault="00CE71D3">
    <w:pPr>
      <w:pStyle w:val="affff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6117C"/>
    <w:rsid w:val="0000064F"/>
    <w:rsid w:val="00003E70"/>
    <w:rsid w:val="00036017"/>
    <w:rsid w:val="00060116"/>
    <w:rsid w:val="00085D29"/>
    <w:rsid w:val="00086303"/>
    <w:rsid w:val="00087C76"/>
    <w:rsid w:val="000910B6"/>
    <w:rsid w:val="00093DFF"/>
    <w:rsid w:val="000C6F8A"/>
    <w:rsid w:val="000D2879"/>
    <w:rsid w:val="000E2DB1"/>
    <w:rsid w:val="00102B8F"/>
    <w:rsid w:val="001123E1"/>
    <w:rsid w:val="00122F86"/>
    <w:rsid w:val="00137F30"/>
    <w:rsid w:val="00142ACF"/>
    <w:rsid w:val="00154480"/>
    <w:rsid w:val="00157C96"/>
    <w:rsid w:val="00160C50"/>
    <w:rsid w:val="0016498E"/>
    <w:rsid w:val="00164D42"/>
    <w:rsid w:val="001660BD"/>
    <w:rsid w:val="001667AD"/>
    <w:rsid w:val="00176662"/>
    <w:rsid w:val="00177C8C"/>
    <w:rsid w:val="0018568E"/>
    <w:rsid w:val="0018774D"/>
    <w:rsid w:val="001910F8"/>
    <w:rsid w:val="001C4E3C"/>
    <w:rsid w:val="002341CA"/>
    <w:rsid w:val="0024650E"/>
    <w:rsid w:val="00252DA3"/>
    <w:rsid w:val="0026117C"/>
    <w:rsid w:val="00262726"/>
    <w:rsid w:val="00277513"/>
    <w:rsid w:val="0028670F"/>
    <w:rsid w:val="002D0E15"/>
    <w:rsid w:val="0038724C"/>
    <w:rsid w:val="003913C3"/>
    <w:rsid w:val="003948EA"/>
    <w:rsid w:val="003A4666"/>
    <w:rsid w:val="003B7150"/>
    <w:rsid w:val="003C63F1"/>
    <w:rsid w:val="003E547D"/>
    <w:rsid w:val="00410834"/>
    <w:rsid w:val="00447435"/>
    <w:rsid w:val="00454EF8"/>
    <w:rsid w:val="004841AB"/>
    <w:rsid w:val="0048629B"/>
    <w:rsid w:val="004B3C38"/>
    <w:rsid w:val="004C289D"/>
    <w:rsid w:val="004E4ED8"/>
    <w:rsid w:val="00525251"/>
    <w:rsid w:val="0054459B"/>
    <w:rsid w:val="005566C3"/>
    <w:rsid w:val="005C20AD"/>
    <w:rsid w:val="005C6E46"/>
    <w:rsid w:val="005D77DD"/>
    <w:rsid w:val="005F7D95"/>
    <w:rsid w:val="00607AAD"/>
    <w:rsid w:val="00611FDA"/>
    <w:rsid w:val="00613FCC"/>
    <w:rsid w:val="00614D9E"/>
    <w:rsid w:val="0062047B"/>
    <w:rsid w:val="0067263D"/>
    <w:rsid w:val="0068586C"/>
    <w:rsid w:val="006A6DAC"/>
    <w:rsid w:val="006B4639"/>
    <w:rsid w:val="006E78F8"/>
    <w:rsid w:val="00702EA8"/>
    <w:rsid w:val="00722B51"/>
    <w:rsid w:val="00727838"/>
    <w:rsid w:val="00781B15"/>
    <w:rsid w:val="00791B7B"/>
    <w:rsid w:val="00795ED0"/>
    <w:rsid w:val="007A32F0"/>
    <w:rsid w:val="007A3C85"/>
    <w:rsid w:val="007A79C6"/>
    <w:rsid w:val="007F1EE5"/>
    <w:rsid w:val="0081769A"/>
    <w:rsid w:val="00843401"/>
    <w:rsid w:val="008436F5"/>
    <w:rsid w:val="008456BE"/>
    <w:rsid w:val="0085733F"/>
    <w:rsid w:val="008579CB"/>
    <w:rsid w:val="008816A4"/>
    <w:rsid w:val="008825B2"/>
    <w:rsid w:val="008A444E"/>
    <w:rsid w:val="00900382"/>
    <w:rsid w:val="00906F03"/>
    <w:rsid w:val="00924F48"/>
    <w:rsid w:val="00930F67"/>
    <w:rsid w:val="00932942"/>
    <w:rsid w:val="00932E82"/>
    <w:rsid w:val="0093622B"/>
    <w:rsid w:val="00940907"/>
    <w:rsid w:val="009667C6"/>
    <w:rsid w:val="00981E6A"/>
    <w:rsid w:val="009907BF"/>
    <w:rsid w:val="009B4AA1"/>
    <w:rsid w:val="009C16D3"/>
    <w:rsid w:val="009D2526"/>
    <w:rsid w:val="00A2574E"/>
    <w:rsid w:val="00A77BF4"/>
    <w:rsid w:val="00AC304B"/>
    <w:rsid w:val="00B51284"/>
    <w:rsid w:val="00B86A66"/>
    <w:rsid w:val="00B9182D"/>
    <w:rsid w:val="00BC0EC7"/>
    <w:rsid w:val="00BC2D70"/>
    <w:rsid w:val="00BD34EA"/>
    <w:rsid w:val="00BF0076"/>
    <w:rsid w:val="00BF76EA"/>
    <w:rsid w:val="00C10780"/>
    <w:rsid w:val="00C352CB"/>
    <w:rsid w:val="00C41007"/>
    <w:rsid w:val="00C528F7"/>
    <w:rsid w:val="00C52FAB"/>
    <w:rsid w:val="00CA5C8B"/>
    <w:rsid w:val="00CD1573"/>
    <w:rsid w:val="00CD263B"/>
    <w:rsid w:val="00CE31B7"/>
    <w:rsid w:val="00CE71D3"/>
    <w:rsid w:val="00D14376"/>
    <w:rsid w:val="00D3076C"/>
    <w:rsid w:val="00D4510C"/>
    <w:rsid w:val="00D9508A"/>
    <w:rsid w:val="00DA66B0"/>
    <w:rsid w:val="00DE266C"/>
    <w:rsid w:val="00DF37C5"/>
    <w:rsid w:val="00DF6707"/>
    <w:rsid w:val="00E16D34"/>
    <w:rsid w:val="00E214E8"/>
    <w:rsid w:val="00E4277A"/>
    <w:rsid w:val="00E448CC"/>
    <w:rsid w:val="00E6150E"/>
    <w:rsid w:val="00E85A03"/>
    <w:rsid w:val="00E96121"/>
    <w:rsid w:val="00ED70DC"/>
    <w:rsid w:val="00EF5502"/>
    <w:rsid w:val="00EF62F1"/>
    <w:rsid w:val="00F11BFD"/>
    <w:rsid w:val="00F16089"/>
    <w:rsid w:val="00F55D47"/>
    <w:rsid w:val="00F62C83"/>
    <w:rsid w:val="00FB52A7"/>
    <w:rsid w:val="00FC20D4"/>
    <w:rsid w:val="00FE4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1B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E31B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CE31B7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CE31B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CE31B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E31B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CE31B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CE31B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CE31B7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CE31B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CE31B7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CE31B7"/>
    <w:rPr>
      <w:u w:val="single"/>
    </w:rPr>
  </w:style>
  <w:style w:type="paragraph" w:customStyle="1" w:styleId="a6">
    <w:name w:val="Внимание"/>
    <w:basedOn w:val="a"/>
    <w:next w:val="a"/>
    <w:uiPriority w:val="99"/>
    <w:rsid w:val="00CE31B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CE31B7"/>
  </w:style>
  <w:style w:type="paragraph" w:customStyle="1" w:styleId="a8">
    <w:name w:val="Внимание: недобросовестность!"/>
    <w:basedOn w:val="a6"/>
    <w:next w:val="a"/>
    <w:uiPriority w:val="99"/>
    <w:rsid w:val="00CE31B7"/>
  </w:style>
  <w:style w:type="character" w:customStyle="1" w:styleId="a9">
    <w:name w:val="Выделение для Базового Поиска"/>
    <w:basedOn w:val="a3"/>
    <w:uiPriority w:val="99"/>
    <w:rsid w:val="00CE31B7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CE31B7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CE31B7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CE31B7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CE31B7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CE31B7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CE31B7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CE31B7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CE31B7"/>
    <w:rPr>
      <w:rFonts w:cs="Times New Roman"/>
      <w:bCs/>
    </w:rPr>
  </w:style>
  <w:style w:type="paragraph" w:customStyle="1" w:styleId="af2">
    <w:name w:val="Заголовок статьи"/>
    <w:basedOn w:val="a"/>
    <w:next w:val="a"/>
    <w:uiPriority w:val="99"/>
    <w:rsid w:val="00CE31B7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CE31B7"/>
    <w:rPr>
      <w:rFonts w:cs="Times New Roman"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CE31B7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CE31B7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CE31B7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CE31B7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CE31B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CE31B7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CE31B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CE31B7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CE31B7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CE31B7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CE31B7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CE31B7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CE31B7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CE31B7"/>
  </w:style>
  <w:style w:type="paragraph" w:customStyle="1" w:styleId="aff2">
    <w:name w:val="Моноширинный"/>
    <w:basedOn w:val="a"/>
    <w:next w:val="a"/>
    <w:uiPriority w:val="99"/>
    <w:rsid w:val="00CE31B7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CE31B7"/>
    <w:rPr>
      <w:rFonts w:cs="Times New Roman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CE31B7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CE31B7"/>
    <w:rPr>
      <w:rFonts w:cs="Times New Roman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CE31B7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CE31B7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CE31B7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CE31B7"/>
    <w:pPr>
      <w:ind w:left="140"/>
    </w:pPr>
  </w:style>
  <w:style w:type="character" w:customStyle="1" w:styleId="affa">
    <w:name w:val="Опечатки"/>
    <w:uiPriority w:val="99"/>
    <w:rsid w:val="00CE31B7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CE31B7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CE31B7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CE31B7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CE31B7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CE31B7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CE31B7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CE31B7"/>
  </w:style>
  <w:style w:type="paragraph" w:customStyle="1" w:styleId="afff2">
    <w:name w:val="Примечание."/>
    <w:basedOn w:val="a6"/>
    <w:next w:val="a"/>
    <w:uiPriority w:val="99"/>
    <w:rsid w:val="00CE31B7"/>
  </w:style>
  <w:style w:type="character" w:customStyle="1" w:styleId="afff3">
    <w:name w:val="Продолжение ссылки"/>
    <w:basedOn w:val="a4"/>
    <w:uiPriority w:val="99"/>
    <w:rsid w:val="00CE31B7"/>
  </w:style>
  <w:style w:type="paragraph" w:customStyle="1" w:styleId="afff4">
    <w:name w:val="Словарная статья"/>
    <w:basedOn w:val="a"/>
    <w:next w:val="a"/>
    <w:uiPriority w:val="99"/>
    <w:rsid w:val="00CE31B7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CE31B7"/>
    <w:rPr>
      <w:rFonts w:cs="Times New Roman"/>
    </w:rPr>
  </w:style>
  <w:style w:type="character" w:customStyle="1" w:styleId="afff6">
    <w:name w:val="Сравнение редакций. Добавленный фрагмент"/>
    <w:uiPriority w:val="99"/>
    <w:rsid w:val="00CE31B7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CE31B7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CE31B7"/>
  </w:style>
  <w:style w:type="character" w:customStyle="1" w:styleId="afff9">
    <w:name w:val="Ссылка на утративший силу документ"/>
    <w:basedOn w:val="a4"/>
    <w:uiPriority w:val="99"/>
    <w:rsid w:val="00CE31B7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CE31B7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CE31B7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CE31B7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CE31B7"/>
    <w:rPr>
      <w:rFonts w:cs="Times New Roman"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CE31B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CE31B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E31B7"/>
    <w:pPr>
      <w:spacing w:before="300"/>
      <w:ind w:firstLine="0"/>
      <w:jc w:val="left"/>
    </w:pPr>
  </w:style>
  <w:style w:type="paragraph" w:customStyle="1" w:styleId="ConsPlusTitle">
    <w:name w:val="ConsPlusTitle"/>
    <w:uiPriority w:val="99"/>
    <w:rsid w:val="00F55D4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f0">
    <w:name w:val="header"/>
    <w:basedOn w:val="a"/>
    <w:link w:val="affff1"/>
    <w:uiPriority w:val="99"/>
    <w:unhideWhenUsed/>
    <w:rsid w:val="00410834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locked/>
    <w:rsid w:val="00410834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410834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locked/>
    <w:rsid w:val="00410834"/>
    <w:rPr>
      <w:rFonts w:ascii="Arial" w:hAnsi="Arial" w:cs="Arial"/>
      <w:sz w:val="24"/>
      <w:szCs w:val="24"/>
    </w:rPr>
  </w:style>
  <w:style w:type="table" w:styleId="affff4">
    <w:name w:val="Table Grid"/>
    <w:basedOn w:val="a1"/>
    <w:uiPriority w:val="59"/>
    <w:rsid w:val="00FC20D4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5">
    <w:name w:val="Balloon Text"/>
    <w:basedOn w:val="a"/>
    <w:link w:val="affff6"/>
    <w:uiPriority w:val="99"/>
    <w:semiHidden/>
    <w:unhideWhenUsed/>
    <w:rsid w:val="00525251"/>
    <w:rPr>
      <w:rFonts w:ascii="Tahoma" w:hAnsi="Tahoma" w:cs="Tahoma"/>
      <w:sz w:val="16"/>
      <w:szCs w:val="16"/>
    </w:rPr>
  </w:style>
  <w:style w:type="character" w:customStyle="1" w:styleId="affff6">
    <w:name w:val="Текст выноски Знак"/>
    <w:basedOn w:val="a0"/>
    <w:link w:val="affff5"/>
    <w:uiPriority w:val="99"/>
    <w:semiHidden/>
    <w:locked/>
    <w:rsid w:val="005252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153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Manager1</cp:lastModifiedBy>
  <cp:revision>40</cp:revision>
  <cp:lastPrinted>2018-10-24T14:48:00Z</cp:lastPrinted>
  <dcterms:created xsi:type="dcterms:W3CDTF">2016-06-07T12:39:00Z</dcterms:created>
  <dcterms:modified xsi:type="dcterms:W3CDTF">2018-10-24T14:49:00Z</dcterms:modified>
</cp:coreProperties>
</file>