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4"/>
      </w:tblGrid>
      <w:tr w:rsidR="00C76DA1" w:rsidRPr="00503230" w:rsidTr="00B96735">
        <w:tc>
          <w:tcPr>
            <w:tcW w:w="4786" w:type="dxa"/>
          </w:tcPr>
          <w:p w:rsidR="00C76DA1" w:rsidRPr="00503230" w:rsidRDefault="00C76DA1" w:rsidP="00503230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bookmarkStart w:id="0" w:name="sub_1100"/>
          </w:p>
        </w:tc>
        <w:tc>
          <w:tcPr>
            <w:tcW w:w="4784" w:type="dxa"/>
          </w:tcPr>
          <w:p w:rsidR="001167CE" w:rsidRDefault="00AF0FFB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4</w:t>
            </w:r>
          </w:p>
          <w:p w:rsidR="001167CE" w:rsidRDefault="001167CE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C76DA1" w:rsidRPr="00503230" w:rsidRDefault="00B96735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сельского поселения Темрюкского района</w:t>
            </w: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______________________________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(подпись)  </w:t>
            </w:r>
            <w:proofErr w:type="spellStart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П.К.Хаджиди</w:t>
            </w:r>
            <w:proofErr w:type="spellEnd"/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«___» _________________ 20__ г.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</w:t>
      </w: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0323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C76DA1" w:rsidRPr="00503230" w:rsidRDefault="00C76DA1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1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1.1. Должность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 является должностью муниципальной службы</w:t>
      </w:r>
      <w:r w:rsidRPr="0050323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76DA1" w:rsidRPr="00503230" w:rsidRDefault="00C76DA1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102"/>
      <w:bookmarkEnd w:id="1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1.2. Должность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 (далее – начальник финансового отдела) относится к  ведущей группе должностей муниципальной службы (подпункт 3.2.2. пункта 3.2 раздела 3 Реестра муниципальных должностей и Реестр должностей муниципальной слу</w:t>
      </w:r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жбы администрации </w:t>
      </w:r>
      <w:proofErr w:type="spellStart"/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района).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503230">
        <w:rPr>
          <w:rFonts w:ascii="Times New Roman" w:hAnsi="Times New Roman" w:cs="Times New Roman"/>
          <w:sz w:val="28"/>
          <w:szCs w:val="28"/>
        </w:rPr>
        <w:t xml:space="preserve"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«бюджетная политика»;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«обеспечение деятельности органа местного самоуправления»;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«управление в сфере культуры, кинематографии, туризма и архивного дела»;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«ценовое (тарифное) регулирование и управление организациями инфраструктурного комплекса»;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«управление имущественным комплексом».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4" w:name="sub_1104"/>
      <w:bookmarkEnd w:id="3"/>
      <w:r w:rsidRPr="00503230"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«Бюджетное регулирование»;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и утверждение отчета об исполнении бюджета поселения»;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 xml:space="preserve">«Установление, изменение и отмена местных налогов и сборов поселения»;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«Организация бюджетного процесса, ведение учета и отчетности»;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«Регулирование систем оплаты труда в органах местного самоуправления и муниципальных учреждениях»;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«Экспертиза финансово-хозяйственной деятельности муниципальных предприятий».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105"/>
      <w:bookmarkEnd w:id="4"/>
      <w:r w:rsidRPr="00503230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503230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бюджетное регулирование,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составляет проект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утверждает порядок формирования перечня и кодов целевых статей и видов расходов местного бюджета;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устанавливает порядок составления и ведения сводной бюджетной росписи местного бюджета, бюджетных росписей главных распорядителей средств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занимается составлением и ведением кассового плана местного бюджета; организует исполнение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финансовый </w:t>
      </w:r>
      <w:proofErr w:type="gramStart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бюджетных кредитов, бюджетных инвестиций, муниципальных гарантий условий выделения, получения, целевого использования и возврата бюджетных средств.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107"/>
      <w:bookmarkEnd w:id="6"/>
      <w:r w:rsidRPr="00503230">
        <w:rPr>
          <w:rFonts w:ascii="Times New Roman" w:hAnsi="Times New Roman" w:cs="Times New Roman"/>
          <w:sz w:val="28"/>
          <w:szCs w:val="28"/>
        </w:rPr>
        <w:t xml:space="preserve">1.7. Начальник финансового отдела назначается на должность и освобождается от должности </w:t>
      </w:r>
      <w:bookmarkEnd w:id="7"/>
      <w:r w:rsidRPr="00503230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108"/>
      <w:r w:rsidRPr="00503230">
        <w:rPr>
          <w:rFonts w:ascii="Times New Roman" w:hAnsi="Times New Roman" w:cs="Times New Roman"/>
          <w:sz w:val="28"/>
          <w:szCs w:val="28"/>
        </w:rPr>
        <w:t xml:space="preserve">1.8. Начальник финансового отдела непосредственно подчинен главе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861C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bookmarkEnd w:id="8"/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503230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503230">
        <w:rPr>
          <w:rFonts w:ascii="Times New Roman" w:hAnsi="Times New Roman" w:cs="Times New Roman"/>
          <w:sz w:val="28"/>
          <w:szCs w:val="28"/>
        </w:rPr>
        <w:t>2. Для замещения должности начальника финансового отдела устанавливаются квалификационные требования, включающие базовые и функциональные квалификационные требования.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sub_1201"/>
      <w:bookmarkEnd w:id="10"/>
      <w:r w:rsidRPr="00503230">
        <w:rPr>
          <w:rFonts w:ascii="Times New Roman" w:hAnsi="Times New Roman" w:cs="Times New Roman"/>
          <w:sz w:val="28"/>
          <w:szCs w:val="28"/>
        </w:rPr>
        <w:t>2.1</w:t>
      </w:r>
      <w:r w:rsidRPr="00503230">
        <w:rPr>
          <w:rFonts w:ascii="Times New Roman" w:hAnsi="Times New Roman" w:cs="Times New Roman"/>
          <w:b/>
          <w:sz w:val="28"/>
          <w:szCs w:val="28"/>
        </w:rPr>
        <w:t>. </w:t>
      </w:r>
      <w:hyperlink r:id="rId4" w:anchor="sub_21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Базовые квалификационные требования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>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503230">
        <w:rPr>
          <w:rFonts w:ascii="Times New Roman" w:hAnsi="Times New Roman" w:cs="Times New Roman"/>
          <w:sz w:val="28"/>
          <w:szCs w:val="28"/>
        </w:rPr>
        <w:t xml:space="preserve">2.1.1. Муниципальный служащий, замещающий должность начальника финансового отдела, должен </w:t>
      </w:r>
      <w:bookmarkStart w:id="13" w:name="sub_1212"/>
      <w:bookmarkEnd w:id="12"/>
      <w:r w:rsidRPr="00503230">
        <w:rPr>
          <w:rFonts w:ascii="Times New Roman" w:hAnsi="Times New Roman" w:cs="Times New Roman"/>
          <w:sz w:val="28"/>
          <w:szCs w:val="28"/>
        </w:rPr>
        <w:t xml:space="preserve">иметь высшее образование по профилю деятельности органа или по профилю замещаемой должности, не ниже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 xml:space="preserve">уровня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(для ведущей группы должностей);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2.1.</w:t>
      </w:r>
      <w:bookmarkStart w:id="14" w:name="sub_12122"/>
      <w:bookmarkEnd w:id="13"/>
      <w:r w:rsidRPr="00503230">
        <w:rPr>
          <w:rFonts w:ascii="Times New Roman" w:hAnsi="Times New Roman" w:cs="Times New Roman"/>
          <w:sz w:val="28"/>
          <w:szCs w:val="28"/>
        </w:rPr>
        <w:t xml:space="preserve"> для замещения должности начальника финансового отдела не установлено требований к стажу муниципальной службы;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213"/>
      <w:bookmarkEnd w:id="14"/>
      <w:r w:rsidRPr="00503230">
        <w:rPr>
          <w:rFonts w:ascii="Times New Roman" w:hAnsi="Times New Roman" w:cs="Times New Roman"/>
          <w:sz w:val="28"/>
          <w:szCs w:val="28"/>
        </w:rPr>
        <w:t>2.1.3. Начальник финансового отдела должен обладать следующими базовыми знаниями: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2131"/>
      <w:bookmarkEnd w:id="15"/>
      <w:r w:rsidRPr="00503230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2132"/>
      <w:bookmarkEnd w:id="16"/>
      <w:r w:rsidRPr="00503230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8" w:name="sub_121321"/>
      <w:bookmarkEnd w:id="17"/>
      <w:r w:rsidRPr="00503230">
        <w:rPr>
          <w:rFonts w:ascii="Times New Roman" w:hAnsi="Times New Roman" w:cs="Times New Roman"/>
          <w:sz w:val="28"/>
          <w:szCs w:val="28"/>
        </w:rPr>
        <w:t>а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) </w:t>
      </w:r>
      <w:hyperlink r:id="rId5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Конституции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21322"/>
      <w:bookmarkEnd w:id="18"/>
      <w:r w:rsidRPr="00503230">
        <w:rPr>
          <w:rFonts w:ascii="Times New Roman" w:hAnsi="Times New Roman" w:cs="Times New Roman"/>
          <w:b/>
          <w:sz w:val="28"/>
          <w:szCs w:val="28"/>
        </w:rPr>
        <w:t xml:space="preserve">б) </w:t>
      </w:r>
      <w:hyperlink r:id="rId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6 октября 2003 г. № 131-ФЗ «Об общих принципах организации местного самоуправления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21323"/>
      <w:bookmarkEnd w:id="19"/>
      <w:r w:rsidRPr="00503230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г.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21324"/>
      <w:bookmarkEnd w:id="20"/>
      <w:r w:rsidRPr="00503230">
        <w:rPr>
          <w:rFonts w:ascii="Times New Roman" w:hAnsi="Times New Roman" w:cs="Times New Roman"/>
          <w:sz w:val="28"/>
          <w:szCs w:val="28"/>
        </w:rPr>
        <w:t xml:space="preserve">г) </w:t>
      </w:r>
      <w:hyperlink r:id="rId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о противодействии коррупции;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214"/>
      <w:bookmarkEnd w:id="21"/>
      <w:r w:rsidRPr="00503230">
        <w:rPr>
          <w:rFonts w:ascii="Times New Roman" w:hAnsi="Times New Roman" w:cs="Times New Roman"/>
          <w:sz w:val="28"/>
          <w:szCs w:val="28"/>
        </w:rPr>
        <w:t>2.1.4. Начальник финансового отдела должен обладать следующими базовыми умениями: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sz w:val="28"/>
          <w:szCs w:val="28"/>
        </w:rPr>
        <w:t>б) работать в информационно-правовых системах</w:t>
      </w:r>
      <w:r w:rsidRPr="00503230">
        <w:rPr>
          <w:color w:val="000000"/>
          <w:sz w:val="28"/>
          <w:szCs w:val="28"/>
        </w:rPr>
        <w:t>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в) соблюдать этику делового общения при взаимодействии с гражданами;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spellStart"/>
      <w:r w:rsidRPr="00503230">
        <w:rPr>
          <w:rFonts w:eastAsia="Calibri"/>
          <w:sz w:val="28"/>
          <w:szCs w:val="28"/>
        </w:rPr>
        <w:t>д</w:t>
      </w:r>
      <w:proofErr w:type="spellEnd"/>
      <w:r w:rsidRPr="00503230">
        <w:rPr>
          <w:rFonts w:eastAsia="Calibri"/>
          <w:sz w:val="28"/>
          <w:szCs w:val="28"/>
        </w:rPr>
        <w:t>) оперативно принимать и реализовывать управленческие решения;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23" w:name="sub_1202"/>
      <w:bookmarkEnd w:id="22"/>
      <w:r w:rsidRPr="00503230">
        <w:rPr>
          <w:rFonts w:ascii="Times New Roman" w:hAnsi="Times New Roman" w:cs="Times New Roman"/>
          <w:sz w:val="28"/>
          <w:szCs w:val="28"/>
        </w:rPr>
        <w:t xml:space="preserve">2.2.  </w:t>
      </w:r>
      <w:hyperlink r:id="rId9" w:anchor="sub_22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Функциональные квалификационные требования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>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221"/>
      <w:bookmarkEnd w:id="23"/>
      <w:r w:rsidRPr="00503230">
        <w:rPr>
          <w:rFonts w:ascii="Times New Roman" w:hAnsi="Times New Roman" w:cs="Times New Roman"/>
          <w:sz w:val="28"/>
          <w:szCs w:val="28"/>
        </w:rPr>
        <w:t>2.2.1. Начальник финансового отдела должен иметь: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2211"/>
      <w:bookmarkEnd w:id="24"/>
      <w:r w:rsidRPr="00503230">
        <w:rPr>
          <w:rFonts w:ascii="Times New Roman" w:hAnsi="Times New Roman" w:cs="Times New Roman"/>
          <w:sz w:val="28"/>
          <w:szCs w:val="28"/>
        </w:rPr>
        <w:t>высшее образование по специальности, направлению подготовки</w:t>
      </w:r>
      <w:r w:rsidRPr="005032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«Государственное и муниципальное управление», </w:t>
      </w:r>
      <w:r w:rsidRPr="00503230">
        <w:rPr>
          <w:rFonts w:ascii="Times New Roman" w:hAnsi="Times New Roman" w:cs="Times New Roman"/>
          <w:sz w:val="28"/>
          <w:szCs w:val="28"/>
        </w:rPr>
        <w:t>«Финансы и кредит», «Экономика»,  «Бухгалтерский учет, анализ и аудит»;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1222"/>
      <w:bookmarkEnd w:id="25"/>
      <w:r w:rsidRPr="00503230">
        <w:rPr>
          <w:rFonts w:ascii="Times New Roman" w:hAnsi="Times New Roman" w:cs="Times New Roman"/>
          <w:sz w:val="28"/>
          <w:szCs w:val="28"/>
        </w:rPr>
        <w:t xml:space="preserve">2.2.2. Начальник финансового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C76DA1" w:rsidRPr="00503230" w:rsidRDefault="00C76DA1" w:rsidP="00503230">
      <w:pPr>
        <w:widowControl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30 декабря 2008 г. № 307-ФЗ «Об </w:t>
      </w:r>
      <w:proofErr w:type="gramStart"/>
      <w:r w:rsidRPr="00503230">
        <w:rPr>
          <w:rFonts w:ascii="Times New Roman" w:eastAsia="Times New Roman" w:hAnsi="Times New Roman" w:cs="Times New Roman"/>
          <w:sz w:val="28"/>
          <w:szCs w:val="28"/>
        </w:rPr>
        <w:t>аудиторской</w:t>
      </w:r>
      <w:proofErr w:type="gramEnd"/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деятельности»;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6 декабря 2011 г. № 402-ФЗ «О бухгалтерском учете»;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28 июня 2014 г. № 172-ФЗ «О стратегическом планировании в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01 июля 2013 г. № 65н «Об утверждении Указаний о порядке применения бюджетной классификации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нормативный правовой акт субъекта Российской Федерации об о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сновных направлениях бюджетной </w:t>
      </w:r>
      <w:proofErr w:type="gramStart"/>
      <w:r w:rsidRPr="00503230">
        <w:rPr>
          <w:rFonts w:ascii="Times New Roman" w:hAnsi="Times New Roman" w:cs="Times New Roman"/>
          <w:color w:val="000000"/>
          <w:sz w:val="28"/>
          <w:szCs w:val="28"/>
        </w:rPr>
        <w:t>политики</w:t>
      </w:r>
      <w:proofErr w:type="gramEnd"/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кассовых операций за счет средств областных государственных бюджетных и автономных учреждений;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операций со средствами, поступающими во временное распоряжение главных распорядителей и получателей бюджетных средств;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нормативный правовой акт субъекта Российской Федерации об</w:t>
      </w:r>
      <w:r w:rsidRPr="00503230">
        <w:rPr>
          <w:rFonts w:ascii="Times New Roman" w:hAnsi="Times New Roman" w:cs="Times New Roman"/>
          <w:sz w:val="28"/>
          <w:szCs w:val="28"/>
        </w:rPr>
        <w:t xml:space="preserve">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нормативный правовой акт субъекта Российской Федерации </w:t>
      </w:r>
      <w:r w:rsidRPr="00503230">
        <w:rPr>
          <w:rFonts w:ascii="Times New Roman" w:hAnsi="Times New Roman" w:cs="Times New Roman"/>
          <w:sz w:val="28"/>
          <w:szCs w:val="28"/>
        </w:rPr>
        <w:t>о нормативах формирования расходов на содержание органов местного самоуправления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 о бюджетном процессе в сельском поселении;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муниципальный </w:t>
      </w: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правовой акт о </w:t>
      </w:r>
      <w:r w:rsidRPr="00503230">
        <w:rPr>
          <w:rFonts w:ascii="Times New Roman" w:hAnsi="Times New Roman" w:cs="Times New Roman"/>
          <w:sz w:val="28"/>
          <w:szCs w:val="28"/>
        </w:rPr>
        <w:t>порядке управления, контроля и обслуживания муниципального долга</w:t>
      </w:r>
      <w:r w:rsidRPr="005032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муниципальный правовой акт о предоставлении </w:t>
      </w:r>
      <w:r w:rsidRPr="00503230">
        <w:rPr>
          <w:rFonts w:ascii="Times New Roman" w:hAnsi="Times New Roman" w:cs="Times New Roman"/>
          <w:sz w:val="28"/>
          <w:szCs w:val="28"/>
        </w:rPr>
        <w:t>межбюджетных трансфертов из бюджета муниципального образования «сельское поселение» бюджету муниципального образования «муниципальный район»;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муниципальный правовой акт, </w:t>
      </w: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устанавливающий порядок формирования, утверждения и ведения планов закупок для обеспечения нужд муниципального района;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 по учету операций со средствами, поступающими во временное распоряжение;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муниципальный правовой акт, устанавливающий порядок составления, утверждения и ведения бюджетной сметы бюджетного учреждения;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</w:t>
      </w:r>
      <w:r w:rsidRPr="00503230">
        <w:rPr>
          <w:rFonts w:ascii="Times New Roman" w:hAnsi="Times New Roman" w:cs="Times New Roman"/>
          <w:sz w:val="28"/>
          <w:szCs w:val="28"/>
        </w:rPr>
        <w:t xml:space="preserve"> 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источников финансиров</w:t>
      </w:r>
      <w:r w:rsidR="00B861C9">
        <w:rPr>
          <w:rFonts w:ascii="Times New Roman" w:hAnsi="Times New Roman" w:cs="Times New Roman"/>
          <w:sz w:val="28"/>
          <w:szCs w:val="28"/>
        </w:rPr>
        <w:t>ания дефицита бюджета сельского</w:t>
      </w:r>
      <w:r w:rsidRPr="00503230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предоставления субсидий из бюджета муниципального образования сельскому поселению на возмещение затрат, юридическим лицам (за исключением государственным, муниципальным учреждениям), индивидуальным предпринимателям, физическим лицам – производителям товаров, работ, услуг оказываемых населению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разработки прогноза социально-экономического развития 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документооборота по начислению, учету и возврату платежей бюджета муниципального образования;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проведения оценки эффективности предоставляемых (планируемых к предоставлению) налоговых льгот;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 об оплате труда лиц, замещающих муниципальные должности и должности муниципальной службы.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Иные знания: 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бюджета и его социально-экономическая роль в обществе;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бюджетная система Российской Федерации;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и цели бюджетной политики;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понятие, объекты и субъекты бюджетного учета;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виды бюджетной отчетности;</w:t>
      </w:r>
    </w:p>
    <w:p w:rsidR="00C76DA1" w:rsidRPr="00503230" w:rsidRDefault="00C76DA1" w:rsidP="00503230">
      <w:pPr>
        <w:widowControl/>
        <w:tabs>
          <w:tab w:val="left" w:pos="567"/>
          <w:tab w:val="left" w:pos="1418"/>
        </w:tabs>
        <w:autoSpaceDE/>
        <w:adjustRightInd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состав регистров бюджетного учета;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виды обращений граждан и порядок подготовки ответов на обращения граждан;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сроки рассмотрения обращений граждан;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принципы прогнозирования цен (тарифов) в сфере</w:t>
      </w: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регулирования систем оплаты труда в органах местного самоуправления, иных </w:t>
      </w: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муниципальных органах и муниципальных учреждениях;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система оплаты труда: понятие и виды;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формирование фонда оплаты труда;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понятие и виды финансово-хозяйственной деятельности;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порядок ведения </w:t>
      </w:r>
      <w:r w:rsidRPr="00503230">
        <w:rPr>
          <w:rFonts w:ascii="Times New Roman" w:eastAsia="Times New Roman" w:hAnsi="Times New Roman" w:cs="Times New Roman"/>
          <w:sz w:val="28"/>
          <w:szCs w:val="28"/>
        </w:rPr>
        <w:t>муниципальными предприятиями финансово-хозяйственной деятельности;</w:t>
      </w:r>
    </w:p>
    <w:p w:rsidR="00C76DA1" w:rsidRPr="00503230" w:rsidRDefault="00C76DA1" w:rsidP="0050323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 п</w:t>
      </w:r>
      <w:r w:rsidRPr="00503230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>организации библиотечного обслуживания населения;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223"/>
      <w:bookmarkEnd w:id="26"/>
      <w:r w:rsidRPr="00503230">
        <w:rPr>
          <w:rFonts w:ascii="Times New Roman" w:hAnsi="Times New Roman" w:cs="Times New Roman"/>
          <w:sz w:val="28"/>
          <w:szCs w:val="28"/>
        </w:rPr>
        <w:t xml:space="preserve">2.2.3. Начальник финансового отдела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квартальные и годовые отчеты об исполнении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и вести сводную бюджетную роспись;</w:t>
      </w:r>
    </w:p>
    <w:p w:rsidR="00C76DA1" w:rsidRPr="00503230" w:rsidRDefault="00C76DA1" w:rsidP="00503230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организовывать пров</w:t>
      </w:r>
      <w:r w:rsidR="00497837">
        <w:rPr>
          <w:rFonts w:ascii="Times New Roman" w:hAnsi="Times New Roman" w:cs="Times New Roman"/>
          <w:sz w:val="28"/>
          <w:szCs w:val="28"/>
        </w:rPr>
        <w:t>едение протокольных мероприятий (утверждение бюджета, внесение изменений в бюджет, разработка и утверждение индикативного плана и т.д.)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рассчитывать фонд оплаты труда;</w:t>
      </w:r>
    </w:p>
    <w:p w:rsidR="00C76DA1" w:rsidRPr="00503230" w:rsidRDefault="00C76DA1" w:rsidP="00503230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рассчитывать нормы по обновлению книжных фондов;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1300"/>
      <w:bookmarkEnd w:id="27"/>
      <w:r w:rsidRPr="00503230">
        <w:rPr>
          <w:rFonts w:ascii="Times New Roman" w:hAnsi="Times New Roman" w:cs="Times New Roman"/>
          <w:color w:val="auto"/>
          <w:sz w:val="28"/>
          <w:szCs w:val="28"/>
        </w:rPr>
        <w:t>3. Должностные обязанности</w:t>
      </w:r>
    </w:p>
    <w:bookmarkEnd w:id="2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Исходя из задач и функций, определенных Положением о финансовом отделе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на начальника финансового отдела возлагаются следующие должностные обязанности: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301"/>
      <w:r w:rsidRPr="00503230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 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1302"/>
      <w:bookmarkEnd w:id="29"/>
      <w:r w:rsidRPr="00503230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1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</w:t>
        </w:r>
        <w:r w:rsidRPr="00503230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1304"/>
      <w:bookmarkEnd w:id="30"/>
      <w:r w:rsidRPr="00503230">
        <w:rPr>
          <w:rFonts w:ascii="Times New Roman" w:hAnsi="Times New Roman" w:cs="Times New Roman"/>
          <w:sz w:val="28"/>
          <w:szCs w:val="28"/>
        </w:rPr>
        <w:t>3.3. Точно и в срок выполнять поручения своего руководителя;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1305"/>
      <w:bookmarkEnd w:id="31"/>
      <w:r w:rsidRPr="00503230">
        <w:rPr>
          <w:rFonts w:ascii="Times New Roman" w:hAnsi="Times New Roman" w:cs="Times New Roman"/>
          <w:sz w:val="28"/>
          <w:szCs w:val="28"/>
        </w:rPr>
        <w:t xml:space="preserve">3.4.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1306"/>
      <w:bookmarkEnd w:id="32"/>
      <w:r w:rsidRPr="00503230">
        <w:rPr>
          <w:rFonts w:ascii="Times New Roman" w:hAnsi="Times New Roman" w:cs="Times New Roman"/>
          <w:sz w:val="28"/>
          <w:szCs w:val="28"/>
        </w:rPr>
        <w:t>3.5. Соблюдать установленный служебный распорядок,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Кодекс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1307"/>
      <w:bookmarkEnd w:id="33"/>
      <w:r w:rsidRPr="00503230">
        <w:rPr>
          <w:rFonts w:ascii="Times New Roman" w:hAnsi="Times New Roman" w:cs="Times New Roman"/>
          <w:sz w:val="28"/>
          <w:szCs w:val="28"/>
        </w:rPr>
        <w:t>3.6.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1308"/>
      <w:bookmarkEnd w:id="34"/>
      <w:r w:rsidRPr="00503230">
        <w:rPr>
          <w:rFonts w:ascii="Times New Roman" w:hAnsi="Times New Roman" w:cs="Times New Roman"/>
          <w:sz w:val="28"/>
          <w:szCs w:val="28"/>
        </w:rPr>
        <w:t xml:space="preserve">3.7. Сообщать представителю нанимателя (работодателю) о личной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1309"/>
      <w:bookmarkEnd w:id="35"/>
      <w:r w:rsidRPr="00503230">
        <w:rPr>
          <w:rFonts w:ascii="Times New Roman" w:hAnsi="Times New Roman" w:cs="Times New Roman"/>
          <w:sz w:val="28"/>
          <w:szCs w:val="28"/>
        </w:rPr>
        <w:t>3.8.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C76DA1" w:rsidRPr="00503230" w:rsidRDefault="00C76DA1" w:rsidP="00503230">
      <w:pPr>
        <w:pStyle w:val="msonospacingbullet1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7" w:name="sub_1310"/>
      <w:bookmarkEnd w:id="36"/>
      <w:r w:rsidRPr="00503230">
        <w:rPr>
          <w:sz w:val="28"/>
          <w:szCs w:val="28"/>
        </w:rPr>
        <w:t xml:space="preserve">3.9. </w:t>
      </w:r>
      <w:bookmarkEnd w:id="37"/>
      <w:r w:rsidRPr="00503230">
        <w:rPr>
          <w:sz w:val="28"/>
          <w:szCs w:val="28"/>
        </w:rPr>
        <w:t xml:space="preserve"> Разработка планов организационных мероприятий по составлению проекта бюджета поселения.</w:t>
      </w:r>
    </w:p>
    <w:p w:rsidR="009C07CE" w:rsidRDefault="009C07CE" w:rsidP="009C07CE">
      <w:pPr>
        <w:pStyle w:val="msonospacingbullet2gi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C41555">
        <w:rPr>
          <w:sz w:val="28"/>
          <w:szCs w:val="28"/>
        </w:rPr>
        <w:t>.Р</w:t>
      </w:r>
      <w:r w:rsidR="00C76DA1" w:rsidRPr="00503230">
        <w:rPr>
          <w:sz w:val="28"/>
          <w:szCs w:val="28"/>
        </w:rPr>
        <w:t xml:space="preserve">уководство над разработкой проекта бюджета поселения. </w:t>
      </w:r>
    </w:p>
    <w:p w:rsidR="00C76DA1" w:rsidRPr="00503230" w:rsidRDefault="009C07CE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</w:t>
      </w:r>
      <w:r w:rsidR="00C76DA1" w:rsidRPr="00503230">
        <w:rPr>
          <w:sz w:val="28"/>
          <w:szCs w:val="28"/>
        </w:rPr>
        <w:t>Разработка основных направлений бюджетной и налоговой политики поселения.</w:t>
      </w:r>
    </w:p>
    <w:p w:rsidR="00C76DA1" w:rsidRPr="00503230" w:rsidRDefault="009C07CE" w:rsidP="00503230">
      <w:pPr>
        <w:pStyle w:val="msonospacingbullet2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</w:t>
      </w:r>
      <w:r w:rsidR="00C76DA1" w:rsidRPr="00503230">
        <w:rPr>
          <w:sz w:val="28"/>
          <w:szCs w:val="28"/>
        </w:rPr>
        <w:t>Руководство над разработкой прогноза социально-экономического развития поселения.</w:t>
      </w:r>
    </w:p>
    <w:p w:rsidR="00C76DA1" w:rsidRPr="00503230" w:rsidRDefault="009C07CE" w:rsidP="009C07CE">
      <w:pPr>
        <w:pStyle w:val="msonospacingbullet3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</w:t>
      </w:r>
      <w:r w:rsidR="00C76DA1" w:rsidRPr="00503230">
        <w:rPr>
          <w:sz w:val="28"/>
          <w:szCs w:val="28"/>
        </w:rPr>
        <w:t>Подготовка проекта Решения Совета поселения о бюджете поселения на очередной финансовый год и плановый период.</w:t>
      </w:r>
    </w:p>
    <w:p w:rsidR="00C76DA1" w:rsidRPr="00503230" w:rsidRDefault="009C07CE" w:rsidP="009C07CE">
      <w:pPr>
        <w:pStyle w:val="msobodytextindentbullet1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</w:t>
      </w:r>
      <w:r w:rsidR="00C76DA1" w:rsidRPr="00503230">
        <w:rPr>
          <w:sz w:val="28"/>
          <w:szCs w:val="28"/>
        </w:rPr>
        <w:t xml:space="preserve">Составление и ведение сводной бюджетной росписи бюджета поселения. Обеспечение доведения утвержденных показателей сводной бюджетной росписи до главного распорядителя бюджета поселения. Осуществление </w:t>
      </w:r>
      <w:proofErr w:type="gramStart"/>
      <w:r w:rsidR="00C76DA1" w:rsidRPr="00503230">
        <w:rPr>
          <w:sz w:val="28"/>
          <w:szCs w:val="28"/>
        </w:rPr>
        <w:t>контроля за</w:t>
      </w:r>
      <w:proofErr w:type="gramEnd"/>
      <w:r w:rsidR="00C76DA1" w:rsidRPr="00503230">
        <w:rPr>
          <w:sz w:val="28"/>
          <w:szCs w:val="28"/>
        </w:rPr>
        <w:t xml:space="preserve"> их выполнением.</w:t>
      </w:r>
    </w:p>
    <w:p w:rsidR="00C76DA1" w:rsidRPr="00503230" w:rsidRDefault="009C07CE" w:rsidP="009C07CE">
      <w:pPr>
        <w:pStyle w:val="msobodytextindent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</w:t>
      </w:r>
      <w:r w:rsidR="00C76DA1" w:rsidRPr="00503230">
        <w:rPr>
          <w:sz w:val="28"/>
          <w:szCs w:val="28"/>
        </w:rPr>
        <w:t>Разработка структуры муниципального долга, программы муниципальных заимствований.</w:t>
      </w:r>
    </w:p>
    <w:p w:rsidR="00C76DA1" w:rsidRPr="00503230" w:rsidRDefault="009C07CE" w:rsidP="009C07CE">
      <w:pPr>
        <w:pStyle w:val="msobodytextindent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3.16.</w:t>
      </w:r>
      <w:r w:rsidR="00C76DA1" w:rsidRPr="00503230">
        <w:rPr>
          <w:sz w:val="28"/>
          <w:szCs w:val="28"/>
        </w:rPr>
        <w:t xml:space="preserve">Обеспечение </w:t>
      </w:r>
      <w:proofErr w:type="gramStart"/>
      <w:r w:rsidR="00C76DA1" w:rsidRPr="00503230">
        <w:rPr>
          <w:sz w:val="28"/>
          <w:szCs w:val="28"/>
        </w:rPr>
        <w:t>контроля за</w:t>
      </w:r>
      <w:proofErr w:type="gramEnd"/>
      <w:r w:rsidR="00C76DA1" w:rsidRPr="00503230">
        <w:rPr>
          <w:sz w:val="28"/>
          <w:szCs w:val="28"/>
        </w:rPr>
        <w:t xml:space="preserve"> соблюдением финансовой дисциплины над поступлением доходов в бюджет поселения, своевременным и полным выполнением договорных обязательств. </w:t>
      </w:r>
    </w:p>
    <w:p w:rsidR="00C76DA1" w:rsidRPr="00503230" w:rsidRDefault="009C07CE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3.17.</w:t>
      </w:r>
      <w:r w:rsidR="00C76DA1" w:rsidRPr="00503230">
        <w:rPr>
          <w:sz w:val="28"/>
          <w:szCs w:val="28"/>
        </w:rPr>
        <w:t>Осуществление предварительного, текущего и последующего контроля за исполнением бюджета поселения, в том числе контроля за целевым и эффективным расходованием бюджетных сре</w:t>
      </w:r>
      <w:proofErr w:type="gramStart"/>
      <w:r w:rsidR="00C76DA1" w:rsidRPr="00503230">
        <w:rPr>
          <w:sz w:val="28"/>
          <w:szCs w:val="28"/>
        </w:rPr>
        <w:t>дств гл</w:t>
      </w:r>
      <w:proofErr w:type="gramEnd"/>
      <w:r w:rsidR="00C76DA1" w:rsidRPr="00503230">
        <w:rPr>
          <w:sz w:val="28"/>
          <w:szCs w:val="28"/>
        </w:rPr>
        <w:t>авным распорядителем и получателями бюджетных средств.</w:t>
      </w:r>
    </w:p>
    <w:p w:rsidR="00C76DA1" w:rsidRPr="00C41555" w:rsidRDefault="009C07CE" w:rsidP="00C4155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41555">
        <w:rPr>
          <w:rFonts w:ascii="Times New Roman" w:hAnsi="Times New Roman" w:cs="Times New Roman"/>
          <w:sz w:val="28"/>
          <w:szCs w:val="28"/>
        </w:rPr>
        <w:t>3.18.</w:t>
      </w:r>
      <w:r w:rsidR="00C76DA1" w:rsidRPr="00C41555">
        <w:rPr>
          <w:rFonts w:ascii="Times New Roman" w:hAnsi="Times New Roman" w:cs="Times New Roman"/>
          <w:sz w:val="28"/>
          <w:szCs w:val="28"/>
        </w:rPr>
        <w:t>Организация исполнен</w:t>
      </w:r>
      <w:r w:rsidRPr="00C41555">
        <w:rPr>
          <w:rFonts w:ascii="Times New Roman" w:hAnsi="Times New Roman" w:cs="Times New Roman"/>
          <w:sz w:val="28"/>
          <w:szCs w:val="28"/>
        </w:rPr>
        <w:t xml:space="preserve">ия </w:t>
      </w:r>
      <w:r w:rsidR="00C76DA1" w:rsidRPr="00C4155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41555">
        <w:rPr>
          <w:rFonts w:ascii="Times New Roman" w:hAnsi="Times New Roman" w:cs="Times New Roman"/>
          <w:sz w:val="28"/>
          <w:szCs w:val="28"/>
        </w:rPr>
        <w:t>поселения</w:t>
      </w:r>
      <w:r w:rsidR="00C41555" w:rsidRPr="00C41555">
        <w:rPr>
          <w:rFonts w:ascii="Times New Roman" w:hAnsi="Times New Roman" w:cs="Times New Roman"/>
          <w:sz w:val="28"/>
          <w:szCs w:val="28"/>
        </w:rPr>
        <w:t xml:space="preserve"> и финансирование бюджетополучателей в пределах утвержденных расходов.</w:t>
      </w:r>
    </w:p>
    <w:p w:rsidR="00C76DA1" w:rsidRPr="00503230" w:rsidRDefault="009C07CE" w:rsidP="00503230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3.19.</w:t>
      </w:r>
      <w:r w:rsidR="00C76DA1" w:rsidRPr="00503230">
        <w:rPr>
          <w:sz w:val="28"/>
          <w:szCs w:val="28"/>
        </w:rPr>
        <w:t xml:space="preserve">Утверждение лимитов бюджетных обязательств. </w:t>
      </w:r>
    </w:p>
    <w:p w:rsidR="00C76DA1" w:rsidRPr="00503230" w:rsidRDefault="009C07CE" w:rsidP="00503230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3.20.</w:t>
      </w:r>
      <w:r w:rsidR="00C76DA1" w:rsidRPr="00503230">
        <w:rPr>
          <w:sz w:val="28"/>
          <w:szCs w:val="28"/>
        </w:rPr>
        <w:t>Осуществление руководства и составление отчетности об исполнении бюджета поселения. Контроль правильности составления и оформления отчетной документации, своевременность ее предоставления в соответствующие органы.</w:t>
      </w:r>
    </w:p>
    <w:p w:rsidR="00C76DA1" w:rsidRPr="00503230" w:rsidRDefault="009C07CE" w:rsidP="00503230">
      <w:pPr>
        <w:pStyle w:val="consnormalbullet3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3.21.</w:t>
      </w:r>
      <w:r w:rsidR="00C76DA1" w:rsidRPr="00503230">
        <w:rPr>
          <w:sz w:val="28"/>
          <w:szCs w:val="28"/>
        </w:rPr>
        <w:t>Составление и ведение кассового плана.</w:t>
      </w:r>
    </w:p>
    <w:p w:rsidR="00C76DA1" w:rsidRPr="00503230" w:rsidRDefault="009C07CE" w:rsidP="00503230">
      <w:pPr>
        <w:pStyle w:val="a3"/>
        <w:ind w:firstLine="709"/>
        <w:rPr>
          <w:szCs w:val="28"/>
        </w:rPr>
      </w:pPr>
      <w:r>
        <w:rPr>
          <w:szCs w:val="28"/>
        </w:rPr>
        <w:t>3.22.</w:t>
      </w:r>
      <w:r w:rsidR="00C76DA1" w:rsidRPr="00503230">
        <w:rPr>
          <w:szCs w:val="28"/>
        </w:rPr>
        <w:t xml:space="preserve">Участие в определении </w:t>
      </w:r>
      <w:proofErr w:type="gramStart"/>
      <w:r w:rsidR="00C76DA1" w:rsidRPr="00503230">
        <w:rPr>
          <w:szCs w:val="28"/>
        </w:rPr>
        <w:t>источников финансирования дефицита бюджета поселения</w:t>
      </w:r>
      <w:proofErr w:type="gramEnd"/>
      <w:r w:rsidR="00C76DA1" w:rsidRPr="00503230">
        <w:rPr>
          <w:szCs w:val="28"/>
        </w:rPr>
        <w:t>.</w:t>
      </w:r>
    </w:p>
    <w:p w:rsidR="00C76DA1" w:rsidRPr="00503230" w:rsidRDefault="009C07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3.23.</w:t>
      </w:r>
      <w:r w:rsidR="00C76DA1" w:rsidRPr="00503230">
        <w:rPr>
          <w:rFonts w:ascii="Times New Roman" w:hAnsi="Times New Roman" w:cs="Times New Roman"/>
          <w:sz w:val="28"/>
          <w:szCs w:val="28"/>
        </w:rPr>
        <w:t>Участие по поручению администрации поселения в рабо</w:t>
      </w:r>
      <w:r w:rsidR="00503230">
        <w:rPr>
          <w:rFonts w:ascii="Times New Roman" w:hAnsi="Times New Roman" w:cs="Times New Roman"/>
          <w:sz w:val="28"/>
          <w:szCs w:val="28"/>
        </w:rPr>
        <w:t xml:space="preserve">те комиссий Совета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3.24.</w:t>
      </w:r>
      <w:r w:rsidR="00C76DA1" w:rsidRPr="00503230">
        <w:rPr>
          <w:rFonts w:ascii="Times New Roman" w:hAnsi="Times New Roman" w:cs="Times New Roman"/>
          <w:sz w:val="28"/>
          <w:szCs w:val="28"/>
        </w:rPr>
        <w:t>Руководство работниками финансового отдела администрации поселения, оказание методической помощи в области исполнения бюджета поселения, организация повышения квалификации.</w:t>
      </w:r>
    </w:p>
    <w:p w:rsidR="00C76DA1" w:rsidRPr="00503230" w:rsidRDefault="00C41555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3.25.</w:t>
      </w:r>
      <w:r w:rsidR="00C76DA1" w:rsidRPr="00503230">
        <w:rPr>
          <w:sz w:val="28"/>
          <w:szCs w:val="28"/>
        </w:rPr>
        <w:t xml:space="preserve">Организация </w:t>
      </w:r>
      <w:proofErr w:type="gramStart"/>
      <w:r w:rsidR="00C76DA1" w:rsidRPr="00503230">
        <w:rPr>
          <w:sz w:val="28"/>
          <w:szCs w:val="28"/>
        </w:rPr>
        <w:t>контроля за</w:t>
      </w:r>
      <w:proofErr w:type="gramEnd"/>
      <w:r w:rsidR="00C76DA1" w:rsidRPr="00503230">
        <w:rPr>
          <w:sz w:val="28"/>
          <w:szCs w:val="28"/>
        </w:rPr>
        <w:t xml:space="preserve"> достоверностью и сохранением информации.</w:t>
      </w:r>
    </w:p>
    <w:p w:rsidR="00C76DA1" w:rsidRPr="00503230" w:rsidRDefault="00C41555" w:rsidP="00C41555">
      <w:pPr>
        <w:pStyle w:val="consnormalbullet3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3.26.Подготовка </w:t>
      </w:r>
      <w:r w:rsidR="00C76DA1" w:rsidRPr="00503230">
        <w:rPr>
          <w:sz w:val="28"/>
          <w:szCs w:val="28"/>
        </w:rPr>
        <w:t>отчета об исполнении бюджета поселения за первый, второй, третий квартал текущего финансового года, а также за год.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3.27.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Внесение на рассмотрение администрации поселения и Совету поселения предложений о направлении свободных остатков бюджетных средств бюджета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образовавшихся на начало бюджетного года.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3.28.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</w:t>
      </w:r>
      <w:r w:rsidR="00503230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другими законодательными актами внесение предложений по блокировке (сокращению лимитов или отказу в подтверждении) бюджетных ассигнований.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3.29..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Подготовка нормативно-правовых актов об утверждении перечней главных распорядителей, распорядителей и получателей средств бюджета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3.30.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Руководство в составлении и ведении реестра расходных обязательств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Обеспечение в соответствии с принятыми расходными обязательствами направления бюджетных средств.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3.31.</w:t>
      </w:r>
      <w:r w:rsidR="00C76DA1" w:rsidRPr="00503230">
        <w:rPr>
          <w:rFonts w:ascii="Times New Roman" w:hAnsi="Times New Roman" w:cs="Times New Roman"/>
          <w:sz w:val="28"/>
          <w:szCs w:val="28"/>
        </w:rPr>
        <w:t>Составление уточненных планов годовых и квартальных назначений по доходам и расходам бюджета поселения, сведения по кредиторской задолженности и другой информации для финансового управления администрации муниципального образования Темрюкский район.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3.32.</w:t>
      </w:r>
      <w:r w:rsidR="00C76DA1" w:rsidRPr="00503230">
        <w:rPr>
          <w:rFonts w:ascii="Times New Roman" w:hAnsi="Times New Roman" w:cs="Times New Roman"/>
          <w:sz w:val="28"/>
          <w:szCs w:val="28"/>
        </w:rPr>
        <w:t>В случаях временных финансовых затруднений исполнения доходной части бюджета, наличия кассовых разрывов и необходимостью бесперебойного финансирования расходов, подготовка предложений главе поселения на привлечение дополнительных источников финансирования в виде бюджетных кредитов от бюджетов других уровней бюджетной системы Российской Федерации, а также кредитов от кредитных организаций.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3.33.</w:t>
      </w:r>
      <w:r w:rsidR="00C76DA1" w:rsidRPr="00503230">
        <w:rPr>
          <w:rFonts w:ascii="Times New Roman" w:hAnsi="Times New Roman" w:cs="Times New Roman"/>
          <w:sz w:val="28"/>
          <w:szCs w:val="28"/>
        </w:rPr>
        <w:t>Ведение муниципальной долговой книги поселения.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3.34.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Проведение балансовых комиссий, в целях эффективного использования полномочий по управлению и распоряжению муниципальной собственностью администрации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и усилению 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деятельностью муниципальных бюджетных учреждений.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3.35.</w:t>
      </w:r>
      <w:r w:rsidR="00C76DA1" w:rsidRPr="00503230">
        <w:rPr>
          <w:rFonts w:ascii="Times New Roman" w:hAnsi="Times New Roman" w:cs="Times New Roman"/>
          <w:sz w:val="28"/>
          <w:szCs w:val="28"/>
        </w:rPr>
        <w:t>Разработка и утверждение плана финансово-хозяйственной деятельности муниципальных бюджетных учреждений.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3.36.</w:t>
      </w:r>
      <w:r w:rsidR="00C76DA1" w:rsidRPr="00503230">
        <w:rPr>
          <w:rFonts w:ascii="Times New Roman" w:hAnsi="Times New Roman" w:cs="Times New Roman"/>
          <w:sz w:val="28"/>
          <w:szCs w:val="28"/>
        </w:rPr>
        <w:t>Разработка и утверждение бюджетного прогноза поселения на долгосрочный период.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3.37.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Разработка и утверждение </w:t>
      </w:r>
      <w:proofErr w:type="spellStart"/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средне-срочного</w:t>
      </w:r>
      <w:proofErr w:type="spellEnd"/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плана поселения.</w:t>
      </w:r>
    </w:p>
    <w:p w:rsidR="00C76DA1" w:rsidRPr="00503230" w:rsidRDefault="00C41555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3.38.</w:t>
      </w:r>
      <w:r w:rsidR="00C76DA1" w:rsidRPr="00503230">
        <w:rPr>
          <w:rFonts w:ascii="Times New Roman" w:hAnsi="Times New Roman" w:cs="Times New Roman"/>
          <w:sz w:val="28"/>
          <w:szCs w:val="28"/>
        </w:rPr>
        <w:t>Обеспечение исполнения принципов единой бюджетной системы и межбюджетных отношений, определенных Бюджетным законодательством Российской Федерации.</w:t>
      </w:r>
    </w:p>
    <w:p w:rsidR="00C76DA1" w:rsidRPr="00503230" w:rsidRDefault="00C36B27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3.39.</w:t>
      </w:r>
      <w:r w:rsidR="00C76DA1" w:rsidRPr="00503230">
        <w:rPr>
          <w:rFonts w:ascii="Times New Roman" w:hAnsi="Times New Roman" w:cs="Times New Roman"/>
          <w:sz w:val="28"/>
          <w:szCs w:val="28"/>
        </w:rPr>
        <w:t>Осуществление иных функций, предусмотренных Бюджетным законодательством Российской Федерации по формированию и исполнению бюджета поселения.</w:t>
      </w:r>
    </w:p>
    <w:p w:rsidR="00C76DA1" w:rsidRPr="00503230" w:rsidRDefault="00C36B27" w:rsidP="00497837">
      <w:pPr>
        <w:pStyle w:val="msobodytextindent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3.40.</w:t>
      </w:r>
      <w:r w:rsidR="00C76DA1" w:rsidRPr="00503230">
        <w:rPr>
          <w:sz w:val="28"/>
          <w:szCs w:val="28"/>
        </w:rPr>
        <w:t>Ведение документации и хранение документов (как на бумажном, так и на магнитных носителях информации) в соответствии с правилами организации архивного дела, подписание служебной документации в пределах компетенции.</w:t>
      </w:r>
      <w:proofErr w:type="gramEnd"/>
    </w:p>
    <w:p w:rsidR="00C76DA1" w:rsidRPr="00503230" w:rsidRDefault="00C36B27" w:rsidP="00503230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3.41.</w:t>
      </w:r>
      <w:r w:rsidR="00C76DA1" w:rsidRPr="00503230">
        <w:rPr>
          <w:rFonts w:ascii="Times New Roman" w:hAnsi="Times New Roman" w:cs="Times New Roman"/>
          <w:sz w:val="28"/>
          <w:szCs w:val="28"/>
        </w:rPr>
        <w:t>Осуществляет межведомственное взаимодействие в целях предоставления 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C76DA1" w:rsidRPr="00503230" w:rsidRDefault="00C36B27" w:rsidP="00503230">
      <w:pPr>
        <w:shd w:val="clear" w:color="auto" w:fill="FFFFFF"/>
        <w:tabs>
          <w:tab w:val="left" w:pos="851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3.42.</w:t>
      </w:r>
      <w:r w:rsidR="00C76DA1" w:rsidRPr="00503230">
        <w:rPr>
          <w:rFonts w:ascii="Times New Roman" w:eastAsia="Calibri" w:hAnsi="Times New Roman" w:cs="Times New Roman"/>
          <w:sz w:val="28"/>
          <w:szCs w:val="28"/>
        </w:rPr>
        <w:t>Обеспечивает в целях своевременного отправления исходящей корреспонд</w:t>
      </w:r>
      <w:r w:rsidR="00497837">
        <w:rPr>
          <w:rFonts w:ascii="Times New Roman" w:eastAsia="Calibri" w:hAnsi="Times New Roman" w:cs="Times New Roman"/>
          <w:sz w:val="28"/>
          <w:szCs w:val="28"/>
        </w:rPr>
        <w:t xml:space="preserve">енции </w:t>
      </w:r>
      <w:r w:rsidR="00C76DA1" w:rsidRPr="00503230">
        <w:rPr>
          <w:rFonts w:ascii="Times New Roman" w:eastAsia="Calibri" w:hAnsi="Times New Roman" w:cs="Times New Roman"/>
          <w:sz w:val="28"/>
          <w:szCs w:val="28"/>
        </w:rPr>
        <w:t xml:space="preserve"> ее поступление в общий отдел  для дальнейшей обработки не позднее 09.00 с понедельника по пятницу, либо может  осуществлять почтовые отправления самостоятельно.</w:t>
      </w:r>
    </w:p>
    <w:p w:rsidR="00C76DA1" w:rsidRPr="00503230" w:rsidRDefault="00C36B27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3.43.</w:t>
      </w:r>
      <w:r w:rsidR="00C76DA1" w:rsidRPr="00503230">
        <w:rPr>
          <w:rFonts w:ascii="Times New Roman" w:hAnsi="Times New Roman" w:cs="Times New Roman"/>
          <w:sz w:val="28"/>
          <w:szCs w:val="28"/>
        </w:rPr>
        <w:t>Выполнен</w:t>
      </w:r>
      <w:r w:rsidR="009A22C0">
        <w:rPr>
          <w:rFonts w:ascii="Times New Roman" w:hAnsi="Times New Roman" w:cs="Times New Roman"/>
          <w:sz w:val="28"/>
          <w:szCs w:val="28"/>
        </w:rPr>
        <w:t>ие поручений г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включенные в круг должностных обязанностей.</w:t>
      </w:r>
    </w:p>
    <w:p w:rsidR="00C76DA1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8" w:name="sub_1400"/>
    </w:p>
    <w:p w:rsidR="002F18BB" w:rsidRPr="00503230" w:rsidRDefault="002F18BB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4. Права</w:t>
      </w:r>
      <w:bookmarkEnd w:id="38"/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3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статьей 11</w:t>
        </w:r>
      </w:hyperlink>
      <w:r w:rsidRPr="00503230">
        <w:rPr>
          <w:rFonts w:ascii="Times New Roman" w:hAnsi="Times New Roman" w:cs="Times New Roman"/>
          <w:sz w:val="28"/>
          <w:szCs w:val="28"/>
        </w:rPr>
        <w:t>Федерального закона от 2 марта 2007 года № 25-ФЗ «О муниципальной службе в Российской Федерации» начальник финансового отдела имеет право: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9" w:name="sub_1401"/>
      <w:r w:rsidRPr="00503230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0" w:name="sub_1402"/>
      <w:bookmarkEnd w:id="39"/>
      <w:r w:rsidRPr="00503230">
        <w:rPr>
          <w:rFonts w:ascii="Times New Roman" w:hAnsi="Times New Roman" w:cs="Times New Roman"/>
          <w:sz w:val="28"/>
          <w:szCs w:val="28"/>
        </w:rPr>
        <w:t>4.2. Привлекать в установленном порядке для подготовки проектов документов, разработки и осуществления мероприятий, проводимых финансовым отде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лом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 структурных подразделен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ий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C76DA1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503230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деятельности.</w:t>
      </w:r>
    </w:p>
    <w:p w:rsidR="009A22C0" w:rsidRPr="00503230" w:rsidRDefault="009A22C0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2" w:name="sub_1500"/>
      <w:bookmarkEnd w:id="41"/>
      <w:r w:rsidRPr="00503230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несет установленную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законодательством ответственность: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503230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4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503230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административным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уголовным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503230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19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C0">
        <w:rPr>
          <w:rFonts w:ascii="Times New Roman" w:hAnsi="Times New Roman" w:cs="Times New Roman"/>
          <w:sz w:val="28"/>
          <w:szCs w:val="28"/>
        </w:rPr>
        <w:t>и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C76DA1" w:rsidRPr="009A22C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600"/>
      <w:r w:rsidRPr="00503230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6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2F18BB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финансового отдела;</w:t>
      </w: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C76DA1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497837" w:rsidRPr="00503230" w:rsidRDefault="00497837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7" w:name="sub_1700"/>
      <w:r w:rsidRPr="00503230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составлении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проектов перспективных и текущих планов деятельности финансового отдела администрации; 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lastRenderedPageBreak/>
        <w:t>подготовке замечаний и предложений по проектам муниципальных правовых актов;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постановлений, распоряжений администрации.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)п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роектов управленческих и иных решений муниципальный служащий обязан участвовать в: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2F18BB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спечения деятельности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 или иного решения;</w:t>
      </w:r>
    </w:p>
    <w:p w:rsidR="001167CE" w:rsidRPr="00843FC5" w:rsidRDefault="00C76DA1" w:rsidP="00843FC5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администрации, утвержденной постановлением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1167CE" w:rsidRPr="00503230" w:rsidRDefault="001167CE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503230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8.1.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 района, утвержденными постановлениями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503230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951025" w:rsidRPr="00951025" w:rsidRDefault="00951025" w:rsidP="00951025"/>
    <w:bookmarkEnd w:id="49"/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lastRenderedPageBreak/>
        <w:t>со структурными подразделениями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D25FF9" w:rsidRPr="00503230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76DA1" w:rsidRPr="00503230" w:rsidRDefault="00C76DA1" w:rsidP="00503230">
      <w:pPr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503230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</w:p>
    <w:bookmarkEnd w:id="50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1" w:name="sub_11001"/>
      <w:r w:rsidRPr="00503230">
        <w:rPr>
          <w:rFonts w:ascii="Times New Roman" w:hAnsi="Times New Roman" w:cs="Times New Roman"/>
          <w:sz w:val="28"/>
          <w:szCs w:val="28"/>
        </w:rPr>
        <w:t xml:space="preserve">10.1.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C76DA1" w:rsidRPr="00503230" w:rsidRDefault="00C76DA1" w:rsidP="00503230">
      <w:pPr>
        <w:pStyle w:val="a5"/>
        <w:rPr>
          <w:rStyle w:val="FontStyle17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«</w:t>
      </w:r>
      <w:r w:rsidRPr="00503230">
        <w:rPr>
          <w:rStyle w:val="FontStyle17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1100"/>
      <w:bookmarkEnd w:id="51"/>
      <w:r w:rsidRPr="00503230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профессиональной служебной деятельности начальника финансового отдела являются: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полнота и достоверность представляемой информации по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рассматриваемым вопросам;</w:t>
      </w:r>
    </w:p>
    <w:p w:rsidR="00C76DA1" w:rsidRPr="00503230" w:rsidRDefault="00C76DA1" w:rsidP="009A22C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324CC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A22C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C324CC" w:rsidRPr="00503230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C324CC" w:rsidRPr="00503230" w:rsidRDefault="00C324CC" w:rsidP="005032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2F18BB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A1" w:rsidRPr="00503230">
        <w:rPr>
          <w:rFonts w:ascii="Times New Roman" w:hAnsi="Times New Roman" w:cs="Times New Roman"/>
          <w:sz w:val="28"/>
          <w:szCs w:val="28"/>
        </w:rPr>
        <w:t>инструкцией ознакомле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>а)     ______________           ___________________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</w:t>
      </w:r>
      <w:r w:rsidR="002F18BB">
        <w:rPr>
          <w:rFonts w:ascii="Times New Roman" w:hAnsi="Times New Roman" w:cs="Times New Roman"/>
          <w:sz w:val="28"/>
          <w:szCs w:val="28"/>
        </w:rPr>
        <w:t xml:space="preserve">подпись)              </w:t>
      </w:r>
      <w:r w:rsidRPr="00503230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«____» __________ 20__ г.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2F18BB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A1" w:rsidRPr="00503230">
        <w:rPr>
          <w:rFonts w:ascii="Times New Roman" w:hAnsi="Times New Roman" w:cs="Times New Roman"/>
          <w:sz w:val="28"/>
          <w:szCs w:val="28"/>
        </w:rPr>
        <w:t>Второй  экземпляр получи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>а)</w:t>
      </w:r>
    </w:p>
    <w:p w:rsidR="00C76DA1" w:rsidRPr="00503230" w:rsidRDefault="002F18BB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на руки                     </w:t>
      </w:r>
      <w:r w:rsidR="009510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76DA1" w:rsidRPr="00503230">
        <w:rPr>
          <w:rFonts w:ascii="Times New Roman" w:hAnsi="Times New Roman" w:cs="Times New Roman"/>
          <w:sz w:val="28"/>
          <w:szCs w:val="28"/>
        </w:rPr>
        <w:t>______________ «____» ____________ 20__ г.</w:t>
      </w:r>
    </w:p>
    <w:p w:rsidR="0077679D" w:rsidRDefault="00C76DA1" w:rsidP="0077679D">
      <w:pPr>
        <w:pStyle w:val="a9"/>
        <w:jc w:val="center"/>
        <w:rPr>
          <w:rStyle w:val="a4"/>
          <w:rFonts w:eastAsiaTheme="minorEastAsia"/>
          <w:bCs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bookmarkStart w:id="53" w:name="_GoBack"/>
      <w:bookmarkEnd w:id="53"/>
      <w:r w:rsidR="00951025">
        <w:rPr>
          <w:rFonts w:ascii="Times New Roman" w:hAnsi="Times New Roman" w:cs="Times New Roman"/>
          <w:sz w:val="26"/>
          <w:szCs w:val="26"/>
        </w:rPr>
        <w:tab/>
      </w:r>
      <w:r w:rsidR="00951025" w:rsidRPr="00503230">
        <w:rPr>
          <w:rFonts w:ascii="Times New Roman" w:hAnsi="Times New Roman" w:cs="Times New Roman"/>
          <w:sz w:val="28"/>
          <w:szCs w:val="28"/>
        </w:rPr>
        <w:t>(</w:t>
      </w:r>
      <w:r w:rsidR="00951025">
        <w:rPr>
          <w:rFonts w:ascii="Times New Roman" w:hAnsi="Times New Roman" w:cs="Times New Roman"/>
          <w:sz w:val="28"/>
          <w:szCs w:val="28"/>
        </w:rPr>
        <w:t>подпись)</w:t>
      </w:r>
      <w:r w:rsidR="0077679D" w:rsidRPr="0077679D">
        <w:rPr>
          <w:rStyle w:val="a4"/>
          <w:rFonts w:eastAsiaTheme="minorEastAsia"/>
          <w:bCs/>
          <w:szCs w:val="28"/>
        </w:rPr>
        <w:t xml:space="preserve"> </w:t>
      </w:r>
    </w:p>
    <w:p w:rsidR="0077679D" w:rsidRDefault="0077679D" w:rsidP="0077679D">
      <w:pPr>
        <w:pStyle w:val="a9"/>
        <w:jc w:val="center"/>
        <w:rPr>
          <w:rStyle w:val="a4"/>
          <w:rFonts w:eastAsiaTheme="minorEastAsia"/>
          <w:b/>
          <w:bCs/>
          <w:szCs w:val="28"/>
        </w:rPr>
      </w:pPr>
    </w:p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Default="00027975" w:rsidP="00027975"/>
    <w:p w:rsidR="00027975" w:rsidRPr="00027975" w:rsidRDefault="00027975" w:rsidP="00027975"/>
    <w:p w:rsidR="0077679D" w:rsidRPr="0077679D" w:rsidRDefault="0077679D" w:rsidP="0077679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79D">
        <w:rPr>
          <w:rStyle w:val="aa"/>
          <w:rFonts w:ascii="Times New Roman" w:hAnsi="Times New Roman" w:cs="Times New Roman"/>
          <w:bCs/>
          <w:sz w:val="28"/>
          <w:szCs w:val="28"/>
        </w:rPr>
        <w:t>ЛИСТ ОЗНАКОМЛЕНИЯ</w:t>
      </w:r>
    </w:p>
    <w:p w:rsidR="0077679D" w:rsidRPr="0077679D" w:rsidRDefault="0077679D" w:rsidP="0077679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79D">
        <w:rPr>
          <w:rStyle w:val="aa"/>
          <w:rFonts w:ascii="Times New Roman" w:hAnsi="Times New Roman" w:cs="Times New Roman"/>
          <w:bCs/>
          <w:sz w:val="28"/>
          <w:szCs w:val="28"/>
        </w:rPr>
        <w:t xml:space="preserve">муниципального служащего с </w:t>
      </w:r>
      <w:hyperlink r:id="rId21" w:anchor="sub_1000" w:history="1">
        <w:r w:rsidRPr="0077679D">
          <w:rPr>
            <w:rStyle w:val="ab"/>
            <w:rFonts w:ascii="Times New Roman" w:hAnsi="Times New Roman" w:cs="Times New Roman"/>
            <w:sz w:val="28"/>
            <w:szCs w:val="28"/>
          </w:rPr>
          <w:t>должностной инструкцией</w:t>
        </w:r>
      </w:hyperlink>
    </w:p>
    <w:p w:rsidR="0077679D" w:rsidRPr="0077679D" w:rsidRDefault="0077679D" w:rsidP="00776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79D">
        <w:rPr>
          <w:rFonts w:ascii="Times New Roman" w:hAnsi="Times New Roman" w:cs="Times New Roman"/>
          <w:b/>
          <w:sz w:val="28"/>
          <w:szCs w:val="28"/>
        </w:rPr>
        <w:t xml:space="preserve">начальника </w:t>
      </w:r>
      <w:r>
        <w:rPr>
          <w:rFonts w:ascii="Times New Roman" w:hAnsi="Times New Roman" w:cs="Times New Roman"/>
          <w:b/>
          <w:sz w:val="28"/>
          <w:szCs w:val="28"/>
        </w:rPr>
        <w:t>финансового</w:t>
      </w:r>
      <w:r w:rsidRPr="0077679D">
        <w:rPr>
          <w:rFonts w:ascii="Times New Roman" w:hAnsi="Times New Roman" w:cs="Times New Roman"/>
          <w:b/>
          <w:sz w:val="28"/>
          <w:szCs w:val="28"/>
        </w:rPr>
        <w:t xml:space="preserve"> отдела </w:t>
      </w:r>
      <w:proofErr w:type="spellStart"/>
      <w:r w:rsidRPr="0077679D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Pr="0077679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77679D" w:rsidRDefault="0077679D" w:rsidP="0077679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844"/>
        <w:gridCol w:w="1985"/>
        <w:gridCol w:w="1560"/>
        <w:gridCol w:w="1985"/>
        <w:gridCol w:w="1134"/>
        <w:gridCol w:w="1253"/>
      </w:tblGrid>
      <w:tr w:rsidR="0077679D" w:rsidTr="007767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 назначении на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(при временном замещении должности иным лицом)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9D" w:rsidRDefault="0077679D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679D" w:rsidTr="00776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9D" w:rsidRDefault="0077679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76DA1" w:rsidRPr="00C324CC" w:rsidRDefault="00C76DA1" w:rsidP="00951025">
      <w:pPr>
        <w:pStyle w:val="a9"/>
        <w:tabs>
          <w:tab w:val="left" w:pos="4140"/>
        </w:tabs>
        <w:rPr>
          <w:rFonts w:ascii="Times New Roman" w:hAnsi="Times New Roman" w:cs="Times New Roman"/>
          <w:sz w:val="26"/>
          <w:szCs w:val="26"/>
        </w:rPr>
      </w:pPr>
    </w:p>
    <w:sectPr w:rsidR="00C76DA1" w:rsidRPr="00C324CC" w:rsidSect="009A22C0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DA1"/>
    <w:rsid w:val="00027975"/>
    <w:rsid w:val="001167CE"/>
    <w:rsid w:val="00166618"/>
    <w:rsid w:val="002647F7"/>
    <w:rsid w:val="002F1737"/>
    <w:rsid w:val="002F18BB"/>
    <w:rsid w:val="003B7DFA"/>
    <w:rsid w:val="00497837"/>
    <w:rsid w:val="00503230"/>
    <w:rsid w:val="006019B1"/>
    <w:rsid w:val="0077679D"/>
    <w:rsid w:val="00843FC5"/>
    <w:rsid w:val="00877A5A"/>
    <w:rsid w:val="00951025"/>
    <w:rsid w:val="009542DB"/>
    <w:rsid w:val="009A22C0"/>
    <w:rsid w:val="009C07CE"/>
    <w:rsid w:val="009E6D27"/>
    <w:rsid w:val="00AF0FFB"/>
    <w:rsid w:val="00B861C9"/>
    <w:rsid w:val="00B96735"/>
    <w:rsid w:val="00C324CC"/>
    <w:rsid w:val="00C36B27"/>
    <w:rsid w:val="00C41555"/>
    <w:rsid w:val="00C76DA1"/>
    <w:rsid w:val="00D25FF9"/>
    <w:rsid w:val="00D57D17"/>
    <w:rsid w:val="00DF22B1"/>
    <w:rsid w:val="00E406B0"/>
    <w:rsid w:val="00F5495E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D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6DA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76DA1"/>
    <w:pPr>
      <w:widowControl/>
      <w:autoSpaceDE/>
      <w:autoSpaceDN/>
      <w:adjustRightInd/>
      <w:ind w:firstLine="536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6D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6DA1"/>
    <w:pPr>
      <w:spacing w:after="0" w:line="240" w:lineRule="auto"/>
    </w:pPr>
  </w:style>
  <w:style w:type="character" w:customStyle="1" w:styleId="a6">
    <w:name w:val="Абзац списка Знак"/>
    <w:link w:val="a7"/>
    <w:uiPriority w:val="34"/>
    <w:locked/>
    <w:rsid w:val="00C76DA1"/>
  </w:style>
  <w:style w:type="paragraph" w:styleId="a7">
    <w:name w:val="List Paragraph"/>
    <w:basedOn w:val="a"/>
    <w:link w:val="a6"/>
    <w:uiPriority w:val="34"/>
    <w:qFormat/>
    <w:rsid w:val="00C76DA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DA1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C76DA1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"/>
    <w:uiPriority w:val="99"/>
    <w:rsid w:val="00C76DA1"/>
    <w:rPr>
      <w:b/>
      <w:bCs w:val="0"/>
      <w:color w:val="26282F"/>
    </w:rPr>
  </w:style>
  <w:style w:type="character" w:customStyle="1" w:styleId="ab">
    <w:name w:val="Гипертекстовая ссылка"/>
    <w:basedOn w:val="aa"/>
    <w:uiPriority w:val="99"/>
    <w:rsid w:val="00C76DA1"/>
  </w:style>
  <w:style w:type="character" w:customStyle="1" w:styleId="FontStyle17">
    <w:name w:val="Font Style17"/>
    <w:uiPriority w:val="99"/>
    <w:rsid w:val="00C76DA1"/>
    <w:rPr>
      <w:rFonts w:ascii="Times New Roman" w:hAnsi="Times New Roman" w:cs="Times New Roman" w:hint="default"/>
      <w:sz w:val="26"/>
    </w:rPr>
  </w:style>
  <w:style w:type="table" w:styleId="ac">
    <w:name w:val="Table Grid"/>
    <w:basedOn w:val="a1"/>
    <w:uiPriority w:val="59"/>
    <w:rsid w:val="00C7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1gif">
    <w:name w:val="msonospacing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2gif">
    <w:name w:val="msonospacing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3gif">
    <w:name w:val="msonospacing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1gif">
    <w:name w:val="msobodytextindent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2gif">
    <w:name w:val="msobodytextindent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3gif">
    <w:name w:val="msobodytextindent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1gif">
    <w:name w:val="consnormal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2gif">
    <w:name w:val="cons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3gif">
    <w:name w:val="consnormal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B86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61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hyperlink" Target="garantF1://12052272.11" TargetMode="External"/><Relationship Id="rId18" Type="http://schemas.openxmlformats.org/officeDocument/2006/relationships/hyperlink" Target="garantF1://10064072.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Relationship Id="rId7" Type="http://schemas.openxmlformats.org/officeDocument/2006/relationships/hyperlink" Target="garantF1://12052272.0" TargetMode="External"/><Relationship Id="rId12" Type="http://schemas.openxmlformats.org/officeDocument/2006/relationships/hyperlink" Target="garantF1://55071108.0" TargetMode="External"/><Relationship Id="rId17" Type="http://schemas.openxmlformats.org/officeDocument/2006/relationships/hyperlink" Target="garantF1://10008000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25267.0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garantF1://12052272.12" TargetMode="External"/><Relationship Id="rId5" Type="http://schemas.openxmlformats.org/officeDocument/2006/relationships/hyperlink" Target="garantF1://10003000.0" TargetMode="External"/><Relationship Id="rId15" Type="http://schemas.openxmlformats.org/officeDocument/2006/relationships/hyperlink" Target="garantF1://12052272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52272.13" TargetMode="External"/><Relationship Id="rId19" Type="http://schemas.openxmlformats.org/officeDocument/2006/relationships/hyperlink" Target="garantF1://12025268.238" TargetMode="External"/><Relationship Id="rId4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9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14" Type="http://schemas.openxmlformats.org/officeDocument/2006/relationships/hyperlink" Target="garantF1://12025268.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4412</Words>
  <Characters>25154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cp:lastPrinted>2022-01-18T11:20:00Z</cp:lastPrinted>
  <dcterms:created xsi:type="dcterms:W3CDTF">2018-11-02T06:37:00Z</dcterms:created>
  <dcterms:modified xsi:type="dcterms:W3CDTF">2022-01-18T11:21:00Z</dcterms:modified>
</cp:coreProperties>
</file>