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73A" w:rsidRPr="00397E4A" w:rsidRDefault="00C7773A" w:rsidP="00397E4A">
      <w:pPr>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Приложение  № 1</w:t>
      </w:r>
    </w:p>
    <w:p w:rsidR="00C7773A" w:rsidRPr="00397E4A" w:rsidRDefault="00C7773A" w:rsidP="00397E4A">
      <w:pPr>
        <w:tabs>
          <w:tab w:val="left" w:pos="6450"/>
        </w:tabs>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 xml:space="preserve">к решению </w:t>
      </w:r>
      <w:r w:rsidR="00662A74">
        <w:rPr>
          <w:rFonts w:ascii="Times New Roman" w:hAnsi="Times New Roman" w:cs="Times New Roman"/>
          <w:sz w:val="28"/>
          <w:szCs w:val="28"/>
          <w:lang w:val="en-US"/>
        </w:rPr>
        <w:t xml:space="preserve">LXXIX </w:t>
      </w:r>
      <w:r w:rsidRPr="00397E4A">
        <w:rPr>
          <w:rFonts w:ascii="Times New Roman" w:hAnsi="Times New Roman" w:cs="Times New Roman"/>
          <w:sz w:val="28"/>
          <w:szCs w:val="28"/>
        </w:rPr>
        <w:t>сессии</w:t>
      </w:r>
    </w:p>
    <w:p w:rsidR="00C7773A" w:rsidRPr="00397E4A" w:rsidRDefault="00C7773A" w:rsidP="00397E4A">
      <w:pPr>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Совета Вышестеблиевского</w:t>
      </w:r>
    </w:p>
    <w:p w:rsidR="00C7773A" w:rsidRPr="00397E4A" w:rsidRDefault="00C7773A" w:rsidP="00397E4A">
      <w:pPr>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сельского поселения</w:t>
      </w:r>
    </w:p>
    <w:p w:rsidR="00C7773A" w:rsidRPr="00397E4A" w:rsidRDefault="00C7773A" w:rsidP="00397E4A">
      <w:pPr>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 xml:space="preserve">Темрюкского района </w:t>
      </w:r>
      <w:r w:rsidR="00662A74">
        <w:rPr>
          <w:rFonts w:ascii="Times New Roman" w:hAnsi="Times New Roman" w:cs="Times New Roman"/>
          <w:sz w:val="28"/>
          <w:szCs w:val="28"/>
          <w:lang w:val="en-US"/>
        </w:rPr>
        <w:t>IV</w:t>
      </w:r>
      <w:r w:rsidRPr="00397E4A">
        <w:rPr>
          <w:rFonts w:ascii="Times New Roman" w:hAnsi="Times New Roman" w:cs="Times New Roman"/>
          <w:sz w:val="28"/>
          <w:szCs w:val="28"/>
        </w:rPr>
        <w:t xml:space="preserve"> созыва</w:t>
      </w:r>
    </w:p>
    <w:p w:rsidR="00C7773A" w:rsidRPr="00397E4A" w:rsidRDefault="00C7773A" w:rsidP="00397E4A">
      <w:pPr>
        <w:spacing w:after="0" w:line="240" w:lineRule="auto"/>
        <w:ind w:left="6379" w:right="-6" w:hanging="1134"/>
        <w:rPr>
          <w:rFonts w:ascii="Times New Roman" w:hAnsi="Times New Roman" w:cs="Times New Roman"/>
          <w:sz w:val="28"/>
          <w:szCs w:val="28"/>
        </w:rPr>
      </w:pPr>
      <w:r w:rsidRPr="00397E4A">
        <w:rPr>
          <w:rFonts w:ascii="Times New Roman" w:hAnsi="Times New Roman" w:cs="Times New Roman"/>
          <w:sz w:val="28"/>
          <w:szCs w:val="28"/>
        </w:rPr>
        <w:t xml:space="preserve">от </w:t>
      </w:r>
      <w:r w:rsidR="00662A74">
        <w:rPr>
          <w:rFonts w:ascii="Times New Roman" w:hAnsi="Times New Roman" w:cs="Times New Roman"/>
          <w:sz w:val="28"/>
          <w:szCs w:val="28"/>
        </w:rPr>
        <w:t>21.03.2023 года</w:t>
      </w:r>
      <w:r w:rsidRPr="00397E4A">
        <w:rPr>
          <w:rFonts w:ascii="Times New Roman" w:hAnsi="Times New Roman" w:cs="Times New Roman"/>
          <w:sz w:val="28"/>
          <w:szCs w:val="28"/>
        </w:rPr>
        <w:t xml:space="preserve">    № </w:t>
      </w:r>
      <w:r w:rsidR="00662A74">
        <w:rPr>
          <w:rFonts w:ascii="Times New Roman" w:hAnsi="Times New Roman" w:cs="Times New Roman"/>
          <w:sz w:val="28"/>
          <w:szCs w:val="28"/>
        </w:rPr>
        <w:t>237</w:t>
      </w:r>
    </w:p>
    <w:p w:rsidR="00C7773A" w:rsidRPr="00397E4A" w:rsidRDefault="00C7773A" w:rsidP="00C7773A">
      <w:pPr>
        <w:spacing w:after="0" w:line="240" w:lineRule="auto"/>
        <w:rPr>
          <w:rFonts w:ascii="Times New Roman" w:hAnsi="Times New Roman" w:cs="Times New Roman"/>
          <w:b/>
          <w:sz w:val="28"/>
          <w:szCs w:val="28"/>
        </w:rPr>
      </w:pPr>
    </w:p>
    <w:p w:rsidR="00C7773A" w:rsidRPr="00397E4A" w:rsidRDefault="00FE47A9" w:rsidP="00C7773A">
      <w:pPr>
        <w:spacing w:after="0" w:line="240" w:lineRule="auto"/>
        <w:jc w:val="center"/>
        <w:rPr>
          <w:rFonts w:ascii="Times New Roman" w:hAnsi="Times New Roman" w:cs="Times New Roman"/>
          <w:sz w:val="28"/>
          <w:szCs w:val="28"/>
        </w:rPr>
      </w:pPr>
      <w:r w:rsidRPr="00397E4A">
        <w:rPr>
          <w:rFonts w:ascii="Times New Roman" w:hAnsi="Times New Roman" w:cs="Times New Roman"/>
          <w:sz w:val="28"/>
          <w:szCs w:val="28"/>
        </w:rPr>
        <w:t>Уважаемые гости и жители Вышестеблиевского сельского поселения!</w:t>
      </w:r>
    </w:p>
    <w:p w:rsidR="00C7773A" w:rsidRPr="00397E4A" w:rsidRDefault="00C7773A" w:rsidP="00C7773A">
      <w:pPr>
        <w:spacing w:after="0" w:line="240" w:lineRule="auto"/>
        <w:jc w:val="both"/>
        <w:rPr>
          <w:rFonts w:ascii="Times New Roman" w:hAnsi="Times New Roman" w:cs="Times New Roman"/>
          <w:sz w:val="28"/>
          <w:szCs w:val="28"/>
        </w:rPr>
      </w:pPr>
    </w:p>
    <w:p w:rsidR="00FE47A9" w:rsidRPr="00397E4A" w:rsidRDefault="00FE47A9" w:rsidP="00C7773A">
      <w:pPr>
        <w:spacing w:after="0" w:line="240" w:lineRule="auto"/>
        <w:jc w:val="both"/>
        <w:rPr>
          <w:rFonts w:ascii="Times New Roman" w:hAnsi="Times New Roman" w:cs="Times New Roman"/>
          <w:sz w:val="28"/>
          <w:szCs w:val="28"/>
        </w:rPr>
      </w:pPr>
      <w:r w:rsidRPr="00397E4A">
        <w:rPr>
          <w:rFonts w:ascii="Times New Roman" w:hAnsi="Times New Roman" w:cs="Times New Roman"/>
          <w:sz w:val="28"/>
          <w:szCs w:val="28"/>
        </w:rPr>
        <w:t xml:space="preserve"> В соответствии с Федеральным законом «Об общих принципах организации местного самоуправления в РФ и уставом Вышестеблиевского сельского поселения представляю Вашему вниманию отчёт о своей деятельности и деятельности администрации за прошедший год.</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докладе будет </w:t>
      </w:r>
      <w:proofErr w:type="gramStart"/>
      <w:r w:rsidRPr="00397E4A">
        <w:rPr>
          <w:rFonts w:ascii="Times New Roman" w:hAnsi="Times New Roman" w:cs="Times New Roman"/>
          <w:sz w:val="28"/>
          <w:szCs w:val="28"/>
        </w:rPr>
        <w:t>отражено</w:t>
      </w:r>
      <w:proofErr w:type="gramEnd"/>
      <w:r w:rsidRPr="00397E4A">
        <w:rPr>
          <w:rFonts w:ascii="Times New Roman" w:hAnsi="Times New Roman" w:cs="Times New Roman"/>
          <w:sz w:val="28"/>
          <w:szCs w:val="28"/>
        </w:rPr>
        <w:t xml:space="preserve"> какая работа проводилась в 2022 году, какие достигнуты результаты, выполнены ли задачи, которые мы сами себе поставили, обозначим существующие проблемные вопросы.</w:t>
      </w:r>
    </w:p>
    <w:p w:rsidR="00FE47A9" w:rsidRPr="00397E4A" w:rsidRDefault="00FE47A9" w:rsidP="00C7773A">
      <w:pPr>
        <w:spacing w:after="0" w:line="240" w:lineRule="auto"/>
        <w:ind w:firstLine="708"/>
        <w:contextualSpacing/>
        <w:jc w:val="both"/>
        <w:rPr>
          <w:rFonts w:ascii="Times New Roman" w:hAnsi="Times New Roman" w:cs="Times New Roman"/>
          <w:sz w:val="28"/>
          <w:szCs w:val="28"/>
        </w:rPr>
      </w:pPr>
      <w:r w:rsidRPr="00397E4A">
        <w:rPr>
          <w:rFonts w:ascii="Times New Roman" w:hAnsi="Times New Roman" w:cs="Times New Roman"/>
          <w:sz w:val="28"/>
          <w:szCs w:val="28"/>
        </w:rPr>
        <w:t>Цель работы администрации – исполнение всех возложенных на органы местного самоуправления полномочий в рамках имеющихся финансовых возможностей.</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Переходя к отчёту о проделанной работе, хочу довести до вашего сведения общую информацию о нашем поселении.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По состоянию на 31 декабря 2022 года земельный фонд нашего поселения составляет 14</w:t>
      </w:r>
      <w:r w:rsidR="0054274F" w:rsidRPr="00397E4A">
        <w:rPr>
          <w:rFonts w:ascii="Times New Roman" w:hAnsi="Times New Roman" w:cs="Times New Roman"/>
          <w:sz w:val="28"/>
          <w:szCs w:val="28"/>
        </w:rPr>
        <w:t xml:space="preserve">.2 тысяч </w:t>
      </w:r>
      <w:r w:rsidRPr="00397E4A">
        <w:rPr>
          <w:rFonts w:ascii="Times New Roman" w:hAnsi="Times New Roman" w:cs="Times New Roman"/>
          <w:sz w:val="28"/>
          <w:szCs w:val="28"/>
        </w:rPr>
        <w:t xml:space="preserve"> га. Жителей 6126 человек, в сравнении с предыдущим отчетным периодом, есть небольшое снижение. Это обусловлено сохранившейся тенденцией превышения смертности н</w:t>
      </w:r>
      <w:r w:rsidR="00044B31" w:rsidRPr="00397E4A">
        <w:rPr>
          <w:rFonts w:ascii="Times New Roman" w:hAnsi="Times New Roman" w:cs="Times New Roman"/>
          <w:sz w:val="28"/>
          <w:szCs w:val="28"/>
        </w:rPr>
        <w:t>ад рождаемостью</w:t>
      </w:r>
      <w:r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Демографическая ситуация в настоящее время выглядит следующим образом:</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мужчин 2844 человек;</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женщин 3282 человек;</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пенсионеры – 32% населения – 1964 человека;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посещают детский сад 350 детей;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школьников 710 человек.</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На территории поселения осуществляет свою деятельность следующие </w:t>
      </w:r>
      <w:proofErr w:type="spellStart"/>
      <w:r w:rsidRPr="00397E4A">
        <w:rPr>
          <w:rFonts w:ascii="Times New Roman" w:hAnsi="Times New Roman" w:cs="Times New Roman"/>
          <w:sz w:val="28"/>
          <w:szCs w:val="28"/>
        </w:rPr>
        <w:t>бюджетообразующие</w:t>
      </w:r>
      <w:proofErr w:type="spellEnd"/>
      <w:r w:rsidRPr="00397E4A">
        <w:rPr>
          <w:rFonts w:ascii="Times New Roman" w:hAnsi="Times New Roman" w:cs="Times New Roman"/>
          <w:sz w:val="28"/>
          <w:szCs w:val="28"/>
        </w:rPr>
        <w:t xml:space="preserve"> предприятия: ООО «Победа», ООО «</w:t>
      </w:r>
      <w:proofErr w:type="spellStart"/>
      <w:r w:rsidRPr="00397E4A">
        <w:rPr>
          <w:rFonts w:ascii="Times New Roman" w:hAnsi="Times New Roman" w:cs="Times New Roman"/>
          <w:sz w:val="28"/>
          <w:szCs w:val="28"/>
        </w:rPr>
        <w:t>Мильстрим</w:t>
      </w:r>
      <w:proofErr w:type="spellEnd"/>
      <w:r w:rsidRPr="00397E4A">
        <w:rPr>
          <w:rFonts w:ascii="Times New Roman" w:hAnsi="Times New Roman" w:cs="Times New Roman"/>
          <w:sz w:val="28"/>
          <w:szCs w:val="28"/>
        </w:rPr>
        <w:t>» - «Черноморские вина», МПБК «</w:t>
      </w:r>
      <w:proofErr w:type="spellStart"/>
      <w:r w:rsidRPr="00397E4A">
        <w:rPr>
          <w:rFonts w:ascii="Times New Roman" w:hAnsi="Times New Roman" w:cs="Times New Roman"/>
          <w:sz w:val="28"/>
          <w:szCs w:val="28"/>
        </w:rPr>
        <w:t>Очаково</w:t>
      </w:r>
      <w:proofErr w:type="spellEnd"/>
      <w:r w:rsidRPr="00397E4A">
        <w:rPr>
          <w:rFonts w:ascii="Times New Roman" w:hAnsi="Times New Roman" w:cs="Times New Roman"/>
          <w:sz w:val="28"/>
          <w:szCs w:val="28"/>
        </w:rPr>
        <w:t>», ООО «Долина».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Зарегистрировано более 100 предпринимателей. Имеются 2 школы, 3 детских сада, более 20 магазинов, 2 Дома культуры, почтовое отделение, узел связи, поликлиника и  другие объекты.</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Итак, остановлюсь на конкретных результатах нашей работы в 2022 году.</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Для полноценной реализации полномочий органов местного самоуправления необходима прочная бюджетная основа. Поэтому выполнение бюджетных обязательств, наполнение поселенческого бюджета и рациональное его использование является для нас наиважнейшей задачей.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Администрацией поселения принимаются все необходимые меры для обеспечения мобилизации доходов в бюджет поселения и улучшения управления финансами.</w:t>
      </w:r>
    </w:p>
    <w:p w:rsidR="00397E4A" w:rsidRDefault="00397E4A" w:rsidP="00C7773A">
      <w:pPr>
        <w:spacing w:after="0" w:line="240" w:lineRule="auto"/>
        <w:ind w:firstLine="708"/>
        <w:jc w:val="center"/>
        <w:rPr>
          <w:rFonts w:ascii="Times New Roman" w:hAnsi="Times New Roman" w:cs="Times New Roman"/>
          <w:b/>
          <w:sz w:val="28"/>
          <w:szCs w:val="28"/>
        </w:rPr>
      </w:pPr>
    </w:p>
    <w:p w:rsidR="00397E4A" w:rsidRDefault="00397E4A" w:rsidP="00C7773A">
      <w:pPr>
        <w:spacing w:after="0" w:line="240" w:lineRule="auto"/>
        <w:ind w:firstLine="708"/>
        <w:jc w:val="center"/>
        <w:rPr>
          <w:rFonts w:ascii="Times New Roman" w:hAnsi="Times New Roman" w:cs="Times New Roman"/>
          <w:b/>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lastRenderedPageBreak/>
        <w:t>Бюджет</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Решением Совета Вышестеблиевского сельского поселения от 09 декабря 2021 года № 152 утверждён бюджет поселения на 2022 год в размере 40 млн. 742 тыс.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Основными источниками дохода бюджета поселения являются налоговые доходы, а также безвозмездные поступления.</w:t>
      </w:r>
    </w:p>
    <w:p w:rsidR="00FE47A9" w:rsidRPr="00397E4A" w:rsidRDefault="00873A6F"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Фактически д</w:t>
      </w:r>
      <w:r w:rsidR="00FE47A9" w:rsidRPr="00397E4A">
        <w:rPr>
          <w:rFonts w:ascii="Times New Roman" w:hAnsi="Times New Roman" w:cs="Times New Roman"/>
          <w:sz w:val="28"/>
          <w:szCs w:val="28"/>
        </w:rPr>
        <w:t xml:space="preserve">оходная часть бюджета за 2022 год </w:t>
      </w:r>
      <w:r w:rsidRPr="00397E4A">
        <w:rPr>
          <w:rFonts w:ascii="Times New Roman" w:hAnsi="Times New Roman" w:cs="Times New Roman"/>
          <w:sz w:val="28"/>
          <w:szCs w:val="28"/>
        </w:rPr>
        <w:t xml:space="preserve">составила 74.6 млн. </w:t>
      </w:r>
      <w:r w:rsidR="00FE47A9" w:rsidRPr="00397E4A">
        <w:rPr>
          <w:rFonts w:ascii="Times New Roman" w:hAnsi="Times New Roman" w:cs="Times New Roman"/>
          <w:sz w:val="28"/>
          <w:szCs w:val="28"/>
        </w:rPr>
        <w:t>рублей, в том числе собственн</w:t>
      </w:r>
      <w:r w:rsidRPr="00397E4A">
        <w:rPr>
          <w:rFonts w:ascii="Times New Roman" w:hAnsi="Times New Roman" w:cs="Times New Roman"/>
          <w:sz w:val="28"/>
          <w:szCs w:val="28"/>
        </w:rPr>
        <w:t>ых доходов 39.5 млн.</w:t>
      </w:r>
      <w:r w:rsidR="00FE47A9" w:rsidRPr="00397E4A">
        <w:rPr>
          <w:rFonts w:ascii="Times New Roman" w:hAnsi="Times New Roman" w:cs="Times New Roman"/>
          <w:sz w:val="28"/>
          <w:szCs w:val="28"/>
        </w:rPr>
        <w:t xml:space="preserve"> рублей, в основном это земельный налог, налог на имущество, на доходы физических лиц и акцизы.</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Анализ исполнения бюджета за 2022 год в разрезе всех налоговых и неналоговых доходов, поступающих в бюджет поселения, выглядит следующим образом:</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налог на доходы физ</w:t>
      </w:r>
      <w:r w:rsidR="006E1713" w:rsidRPr="00397E4A">
        <w:rPr>
          <w:rFonts w:ascii="Times New Roman" w:hAnsi="Times New Roman" w:cs="Times New Roman"/>
          <w:sz w:val="28"/>
          <w:szCs w:val="28"/>
        </w:rPr>
        <w:t>ических лиц -</w:t>
      </w:r>
      <w:r w:rsidR="00873A6F" w:rsidRPr="00397E4A">
        <w:rPr>
          <w:rFonts w:ascii="Times New Roman" w:hAnsi="Times New Roman" w:cs="Times New Roman"/>
          <w:sz w:val="28"/>
          <w:szCs w:val="28"/>
        </w:rPr>
        <w:t xml:space="preserve">  26.2 млн. р</w:t>
      </w:r>
      <w:r w:rsidR="006E1713" w:rsidRPr="00397E4A">
        <w:rPr>
          <w:rFonts w:ascii="Times New Roman" w:hAnsi="Times New Roman" w:cs="Times New Roman"/>
          <w:sz w:val="28"/>
          <w:szCs w:val="28"/>
        </w:rPr>
        <w:t>ублей (</w:t>
      </w:r>
      <w:r w:rsidR="00873A6F" w:rsidRPr="00397E4A">
        <w:rPr>
          <w:rFonts w:ascii="Times New Roman" w:hAnsi="Times New Roman" w:cs="Times New Roman"/>
          <w:sz w:val="28"/>
          <w:szCs w:val="28"/>
        </w:rPr>
        <w:t>106 % выполнение годового плана</w:t>
      </w:r>
      <w:r w:rsidR="006E1713" w:rsidRPr="00397E4A">
        <w:rPr>
          <w:rFonts w:ascii="Times New Roman" w:hAnsi="Times New Roman" w:cs="Times New Roman"/>
          <w:sz w:val="28"/>
          <w:szCs w:val="28"/>
        </w:rPr>
        <w:t>)</w:t>
      </w:r>
      <w:r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единый сельскохозяйст</w:t>
      </w:r>
      <w:r w:rsidR="00163E5E" w:rsidRPr="00397E4A">
        <w:rPr>
          <w:rFonts w:ascii="Times New Roman" w:hAnsi="Times New Roman" w:cs="Times New Roman"/>
          <w:sz w:val="28"/>
          <w:szCs w:val="28"/>
        </w:rPr>
        <w:t xml:space="preserve">венный налог </w:t>
      </w:r>
      <w:r w:rsidR="006E1713" w:rsidRPr="00397E4A">
        <w:rPr>
          <w:rFonts w:ascii="Times New Roman" w:hAnsi="Times New Roman" w:cs="Times New Roman"/>
          <w:sz w:val="28"/>
          <w:szCs w:val="28"/>
        </w:rPr>
        <w:t xml:space="preserve">- </w:t>
      </w:r>
      <w:r w:rsidR="00163E5E" w:rsidRPr="00397E4A">
        <w:rPr>
          <w:rFonts w:ascii="Times New Roman" w:hAnsi="Times New Roman" w:cs="Times New Roman"/>
          <w:sz w:val="28"/>
          <w:szCs w:val="28"/>
        </w:rPr>
        <w:t>856.2 тысяч</w:t>
      </w:r>
      <w:r w:rsidR="00806314" w:rsidRPr="00397E4A">
        <w:rPr>
          <w:rFonts w:ascii="Times New Roman" w:hAnsi="Times New Roman" w:cs="Times New Roman"/>
          <w:sz w:val="28"/>
          <w:szCs w:val="28"/>
        </w:rPr>
        <w:t xml:space="preserve"> рублей </w:t>
      </w:r>
      <w:r w:rsidR="006E1713" w:rsidRPr="00397E4A">
        <w:rPr>
          <w:rFonts w:ascii="Times New Roman" w:hAnsi="Times New Roman" w:cs="Times New Roman"/>
          <w:sz w:val="28"/>
          <w:szCs w:val="28"/>
        </w:rPr>
        <w:t>(</w:t>
      </w:r>
      <w:r w:rsidR="00806314" w:rsidRPr="00397E4A">
        <w:rPr>
          <w:rFonts w:ascii="Times New Roman" w:hAnsi="Times New Roman" w:cs="Times New Roman"/>
          <w:sz w:val="28"/>
          <w:szCs w:val="28"/>
        </w:rPr>
        <w:t>100 % выполнение годового плана</w:t>
      </w:r>
      <w:r w:rsidR="006E1713" w:rsidRPr="00397E4A">
        <w:rPr>
          <w:rFonts w:ascii="Times New Roman" w:hAnsi="Times New Roman" w:cs="Times New Roman"/>
          <w:sz w:val="28"/>
          <w:szCs w:val="28"/>
        </w:rPr>
        <w:t>)</w:t>
      </w:r>
      <w:r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налог на  имущество физиче</w:t>
      </w:r>
      <w:r w:rsidR="00806314" w:rsidRPr="00397E4A">
        <w:rPr>
          <w:rFonts w:ascii="Times New Roman" w:hAnsi="Times New Roman" w:cs="Times New Roman"/>
          <w:sz w:val="28"/>
          <w:szCs w:val="28"/>
        </w:rPr>
        <w:t xml:space="preserve">ских лиц – </w:t>
      </w:r>
      <w:r w:rsidRPr="00397E4A">
        <w:rPr>
          <w:rFonts w:ascii="Times New Roman" w:hAnsi="Times New Roman" w:cs="Times New Roman"/>
          <w:sz w:val="28"/>
          <w:szCs w:val="28"/>
        </w:rPr>
        <w:t>1</w:t>
      </w:r>
      <w:r w:rsidR="00806314" w:rsidRPr="00397E4A">
        <w:rPr>
          <w:rFonts w:ascii="Times New Roman" w:hAnsi="Times New Roman" w:cs="Times New Roman"/>
          <w:sz w:val="28"/>
          <w:szCs w:val="28"/>
        </w:rPr>
        <w:t>.9 млн.</w:t>
      </w:r>
      <w:r w:rsidR="006E1713" w:rsidRPr="00397E4A">
        <w:rPr>
          <w:rFonts w:ascii="Times New Roman" w:hAnsi="Times New Roman" w:cs="Times New Roman"/>
          <w:sz w:val="28"/>
          <w:szCs w:val="28"/>
        </w:rPr>
        <w:t xml:space="preserve"> рублей</w:t>
      </w:r>
      <w:r w:rsidR="00806314" w:rsidRPr="00397E4A">
        <w:rPr>
          <w:rFonts w:ascii="Times New Roman" w:hAnsi="Times New Roman" w:cs="Times New Roman"/>
          <w:sz w:val="28"/>
          <w:szCs w:val="28"/>
        </w:rPr>
        <w:t xml:space="preserve"> </w:t>
      </w:r>
      <w:r w:rsidR="006E1713" w:rsidRPr="00397E4A">
        <w:rPr>
          <w:rFonts w:ascii="Times New Roman" w:hAnsi="Times New Roman" w:cs="Times New Roman"/>
          <w:sz w:val="28"/>
          <w:szCs w:val="28"/>
        </w:rPr>
        <w:t>(</w:t>
      </w:r>
      <w:r w:rsidR="00806314" w:rsidRPr="00397E4A">
        <w:rPr>
          <w:rFonts w:ascii="Times New Roman" w:hAnsi="Times New Roman" w:cs="Times New Roman"/>
          <w:sz w:val="28"/>
          <w:szCs w:val="28"/>
        </w:rPr>
        <w:t>106 % выполнение годового плана</w:t>
      </w:r>
      <w:r w:rsidR="006E1713" w:rsidRPr="00397E4A">
        <w:rPr>
          <w:rFonts w:ascii="Times New Roman" w:hAnsi="Times New Roman" w:cs="Times New Roman"/>
          <w:sz w:val="28"/>
          <w:szCs w:val="28"/>
        </w:rPr>
        <w:t>)</w:t>
      </w:r>
      <w:r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proofErr w:type="gramStart"/>
      <w:r w:rsidRPr="00397E4A">
        <w:rPr>
          <w:rFonts w:ascii="Times New Roman" w:hAnsi="Times New Roman" w:cs="Times New Roman"/>
          <w:sz w:val="28"/>
          <w:szCs w:val="28"/>
        </w:rPr>
        <w:t>- зе</w:t>
      </w:r>
      <w:r w:rsidR="003B6C37" w:rsidRPr="00397E4A">
        <w:rPr>
          <w:rFonts w:ascii="Times New Roman" w:hAnsi="Times New Roman" w:cs="Times New Roman"/>
          <w:sz w:val="28"/>
          <w:szCs w:val="28"/>
        </w:rPr>
        <w:t xml:space="preserve">мельный налог, 5.8 млн. рублей </w:t>
      </w:r>
      <w:r w:rsidR="006E1713" w:rsidRPr="00397E4A">
        <w:rPr>
          <w:rFonts w:ascii="Times New Roman" w:hAnsi="Times New Roman" w:cs="Times New Roman"/>
          <w:sz w:val="28"/>
          <w:szCs w:val="28"/>
        </w:rPr>
        <w:t>(</w:t>
      </w:r>
      <w:r w:rsidR="003B6C37" w:rsidRPr="00397E4A">
        <w:rPr>
          <w:rFonts w:ascii="Times New Roman" w:hAnsi="Times New Roman" w:cs="Times New Roman"/>
          <w:sz w:val="28"/>
          <w:szCs w:val="28"/>
        </w:rPr>
        <w:t>104 % выполнение годового плана</w:t>
      </w:r>
      <w:r w:rsidR="006E1713" w:rsidRPr="00397E4A">
        <w:rPr>
          <w:rFonts w:ascii="Times New Roman" w:hAnsi="Times New Roman" w:cs="Times New Roman"/>
          <w:sz w:val="28"/>
          <w:szCs w:val="28"/>
        </w:rPr>
        <w:t>)</w:t>
      </w:r>
      <w:r w:rsidRPr="00397E4A">
        <w:rPr>
          <w:rFonts w:ascii="Times New Roman" w:hAnsi="Times New Roman" w:cs="Times New Roman"/>
          <w:sz w:val="28"/>
          <w:szCs w:val="28"/>
        </w:rPr>
        <w:t>, из них: земельный налог с о</w:t>
      </w:r>
      <w:r w:rsidR="006E1713" w:rsidRPr="00397E4A">
        <w:rPr>
          <w:rFonts w:ascii="Times New Roman" w:hAnsi="Times New Roman" w:cs="Times New Roman"/>
          <w:sz w:val="28"/>
          <w:szCs w:val="28"/>
        </w:rPr>
        <w:t xml:space="preserve">рганизаций </w:t>
      </w:r>
      <w:r w:rsidRPr="00397E4A">
        <w:rPr>
          <w:rFonts w:ascii="Times New Roman" w:hAnsi="Times New Roman" w:cs="Times New Roman"/>
          <w:sz w:val="28"/>
          <w:szCs w:val="28"/>
        </w:rPr>
        <w:t xml:space="preserve"> – 4</w:t>
      </w:r>
      <w:r w:rsidR="006E1713" w:rsidRPr="00397E4A">
        <w:rPr>
          <w:rFonts w:ascii="Times New Roman" w:hAnsi="Times New Roman" w:cs="Times New Roman"/>
          <w:sz w:val="28"/>
          <w:szCs w:val="28"/>
        </w:rPr>
        <w:t xml:space="preserve">.2 млн. </w:t>
      </w:r>
      <w:r w:rsidRPr="00397E4A">
        <w:rPr>
          <w:rFonts w:ascii="Times New Roman" w:hAnsi="Times New Roman" w:cs="Times New Roman"/>
          <w:sz w:val="28"/>
          <w:szCs w:val="28"/>
        </w:rPr>
        <w:t xml:space="preserve"> рублей, с фи</w:t>
      </w:r>
      <w:r w:rsidR="006E1713" w:rsidRPr="00397E4A">
        <w:rPr>
          <w:rFonts w:ascii="Times New Roman" w:hAnsi="Times New Roman" w:cs="Times New Roman"/>
          <w:sz w:val="28"/>
          <w:szCs w:val="28"/>
        </w:rPr>
        <w:t xml:space="preserve">зических лиц – </w:t>
      </w:r>
      <w:r w:rsidRPr="00397E4A">
        <w:rPr>
          <w:rFonts w:ascii="Times New Roman" w:hAnsi="Times New Roman" w:cs="Times New Roman"/>
          <w:sz w:val="28"/>
          <w:szCs w:val="28"/>
        </w:rPr>
        <w:t xml:space="preserve"> 1</w:t>
      </w:r>
      <w:r w:rsidR="006E1713" w:rsidRPr="00397E4A">
        <w:rPr>
          <w:rFonts w:ascii="Times New Roman" w:hAnsi="Times New Roman" w:cs="Times New Roman"/>
          <w:sz w:val="28"/>
          <w:szCs w:val="28"/>
        </w:rPr>
        <w:t>.7 млн.</w:t>
      </w:r>
      <w:r w:rsidRPr="00397E4A">
        <w:rPr>
          <w:rFonts w:ascii="Times New Roman" w:hAnsi="Times New Roman" w:cs="Times New Roman"/>
          <w:sz w:val="28"/>
          <w:szCs w:val="28"/>
        </w:rPr>
        <w:t xml:space="preserve"> рублей;</w:t>
      </w:r>
      <w:proofErr w:type="gramEnd"/>
    </w:p>
    <w:p w:rsidR="00FE47A9" w:rsidRPr="00397E4A" w:rsidRDefault="006E1713"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акцизы –</w:t>
      </w:r>
      <w:r w:rsidR="00FE47A9" w:rsidRPr="00397E4A">
        <w:rPr>
          <w:rFonts w:ascii="Times New Roman" w:hAnsi="Times New Roman" w:cs="Times New Roman"/>
          <w:sz w:val="28"/>
          <w:szCs w:val="28"/>
        </w:rPr>
        <w:t xml:space="preserve"> 4</w:t>
      </w:r>
      <w:r w:rsidRPr="00397E4A">
        <w:rPr>
          <w:rFonts w:ascii="Times New Roman" w:hAnsi="Times New Roman" w:cs="Times New Roman"/>
          <w:sz w:val="28"/>
          <w:szCs w:val="28"/>
        </w:rPr>
        <w:t>.6 млн. рублей (111% выполнения годового плана)</w:t>
      </w:r>
      <w:r w:rsidR="00FE47A9" w:rsidRPr="00397E4A">
        <w:rPr>
          <w:rFonts w:ascii="Times New Roman" w:hAnsi="Times New Roman" w:cs="Times New Roman"/>
          <w:sz w:val="28"/>
          <w:szCs w:val="28"/>
        </w:rPr>
        <w:t>;</w:t>
      </w:r>
    </w:p>
    <w:p w:rsidR="00FE47A9" w:rsidRPr="00397E4A" w:rsidRDefault="006E1713"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 аренда - </w:t>
      </w:r>
      <w:r w:rsidR="00FE47A9" w:rsidRPr="00397E4A">
        <w:rPr>
          <w:rFonts w:ascii="Times New Roman" w:hAnsi="Times New Roman" w:cs="Times New Roman"/>
          <w:sz w:val="28"/>
          <w:szCs w:val="28"/>
        </w:rPr>
        <w:t xml:space="preserve"> 1</w:t>
      </w:r>
      <w:r w:rsidRPr="00397E4A">
        <w:rPr>
          <w:rFonts w:ascii="Times New Roman" w:hAnsi="Times New Roman" w:cs="Times New Roman"/>
          <w:sz w:val="28"/>
          <w:szCs w:val="28"/>
        </w:rPr>
        <w:t>.7 млн. рублей (</w:t>
      </w:r>
      <w:r w:rsidR="00FE47A9" w:rsidRPr="00397E4A">
        <w:rPr>
          <w:rFonts w:ascii="Times New Roman" w:hAnsi="Times New Roman" w:cs="Times New Roman"/>
          <w:sz w:val="28"/>
          <w:szCs w:val="28"/>
        </w:rPr>
        <w:t>10</w:t>
      </w:r>
      <w:r w:rsidRPr="00397E4A">
        <w:rPr>
          <w:rFonts w:ascii="Times New Roman" w:hAnsi="Times New Roman" w:cs="Times New Roman"/>
          <w:sz w:val="28"/>
          <w:szCs w:val="28"/>
        </w:rPr>
        <w:t>0,0 % выполнения годового плана)</w:t>
      </w:r>
      <w:r w:rsidR="00FE47A9"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администрати</w:t>
      </w:r>
      <w:r w:rsidR="006E1713" w:rsidRPr="00397E4A">
        <w:rPr>
          <w:rFonts w:ascii="Times New Roman" w:hAnsi="Times New Roman" w:cs="Times New Roman"/>
          <w:sz w:val="28"/>
          <w:szCs w:val="28"/>
        </w:rPr>
        <w:t>вные штрафы, неустойки и пени –</w:t>
      </w:r>
      <w:r w:rsidRPr="00397E4A">
        <w:rPr>
          <w:rFonts w:ascii="Times New Roman" w:hAnsi="Times New Roman" w:cs="Times New Roman"/>
          <w:sz w:val="28"/>
          <w:szCs w:val="28"/>
        </w:rPr>
        <w:t xml:space="preserve"> 134</w:t>
      </w:r>
      <w:r w:rsidR="006E1713" w:rsidRPr="00397E4A">
        <w:rPr>
          <w:rFonts w:ascii="Times New Roman" w:hAnsi="Times New Roman" w:cs="Times New Roman"/>
          <w:sz w:val="28"/>
          <w:szCs w:val="28"/>
        </w:rPr>
        <w:t xml:space="preserve">.7 тысячи </w:t>
      </w:r>
      <w:r w:rsidRPr="00397E4A">
        <w:rPr>
          <w:rFonts w:ascii="Times New Roman" w:hAnsi="Times New Roman" w:cs="Times New Roman"/>
          <w:sz w:val="28"/>
          <w:szCs w:val="28"/>
        </w:rPr>
        <w:t xml:space="preserve"> рублей исполнены в полном объёме, на 100%;</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возмещение ущерба при возникновении ст</w:t>
      </w:r>
      <w:r w:rsidR="006E1713" w:rsidRPr="00397E4A">
        <w:rPr>
          <w:rFonts w:ascii="Times New Roman" w:hAnsi="Times New Roman" w:cs="Times New Roman"/>
          <w:sz w:val="28"/>
          <w:szCs w:val="28"/>
        </w:rPr>
        <w:t>раховых случаев-</w:t>
      </w:r>
      <w:r w:rsidRPr="00397E4A">
        <w:rPr>
          <w:rFonts w:ascii="Times New Roman" w:hAnsi="Times New Roman" w:cs="Times New Roman"/>
          <w:sz w:val="28"/>
          <w:szCs w:val="28"/>
        </w:rPr>
        <w:t xml:space="preserve"> 63</w:t>
      </w:r>
      <w:r w:rsidR="006E1713" w:rsidRPr="00397E4A">
        <w:rPr>
          <w:rFonts w:ascii="Times New Roman" w:hAnsi="Times New Roman" w:cs="Times New Roman"/>
          <w:sz w:val="28"/>
          <w:szCs w:val="28"/>
        </w:rPr>
        <w:t xml:space="preserve">.4 тысячи </w:t>
      </w:r>
      <w:r w:rsidRPr="00397E4A">
        <w:rPr>
          <w:rFonts w:ascii="Times New Roman" w:hAnsi="Times New Roman" w:cs="Times New Roman"/>
          <w:sz w:val="28"/>
          <w:szCs w:val="28"/>
        </w:rPr>
        <w:t xml:space="preserve"> рублей, исполнены в полном объёме, на 100 %.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Безвозмездные поступления от других уровней бюджета за 2022 год составили 33</w:t>
      </w:r>
      <w:r w:rsidR="00FA6FC8" w:rsidRPr="00397E4A">
        <w:rPr>
          <w:rFonts w:ascii="Times New Roman" w:hAnsi="Times New Roman" w:cs="Times New Roman"/>
          <w:sz w:val="28"/>
          <w:szCs w:val="28"/>
        </w:rPr>
        <w:t>.2 млн.</w:t>
      </w:r>
      <w:r w:rsidRPr="00397E4A">
        <w:rPr>
          <w:rFonts w:ascii="Times New Roman" w:hAnsi="Times New Roman" w:cs="Times New Roman"/>
          <w:sz w:val="28"/>
          <w:szCs w:val="28"/>
        </w:rPr>
        <w:t xml:space="preserve"> рублей, это такие поступления  как:</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дотация на выравнивание бюджетной обеспеченности поселения, которая составила 3</w:t>
      </w:r>
      <w:r w:rsidR="00FA6FC8" w:rsidRPr="00397E4A">
        <w:rPr>
          <w:rFonts w:ascii="Times New Roman" w:hAnsi="Times New Roman" w:cs="Times New Roman"/>
          <w:sz w:val="28"/>
          <w:szCs w:val="28"/>
        </w:rPr>
        <w:t>.2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 </w:t>
      </w:r>
      <w:proofErr w:type="gramStart"/>
      <w:r w:rsidRPr="00397E4A">
        <w:rPr>
          <w:rFonts w:ascii="Times New Roman" w:hAnsi="Times New Roman" w:cs="Times New Roman"/>
          <w:sz w:val="28"/>
          <w:szCs w:val="28"/>
        </w:rPr>
        <w:t>прочие бюджетные трансферты, передаваемые бюджетам сельских поселе</w:t>
      </w:r>
      <w:r w:rsidR="00FA6FC8" w:rsidRPr="00397E4A">
        <w:rPr>
          <w:rFonts w:ascii="Times New Roman" w:hAnsi="Times New Roman" w:cs="Times New Roman"/>
          <w:sz w:val="28"/>
          <w:szCs w:val="28"/>
        </w:rPr>
        <w:t>ний всего составили</w:t>
      </w:r>
      <w:proofErr w:type="gramEnd"/>
      <w:r w:rsidR="00FA6FC8" w:rsidRPr="00397E4A">
        <w:rPr>
          <w:rFonts w:ascii="Times New Roman" w:hAnsi="Times New Roman" w:cs="Times New Roman"/>
          <w:sz w:val="28"/>
          <w:szCs w:val="28"/>
        </w:rPr>
        <w:t xml:space="preserve"> 30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Расходная часть бюджета за отчётный год составила 74</w:t>
      </w:r>
      <w:r w:rsidR="0054274F" w:rsidRPr="00397E4A">
        <w:rPr>
          <w:rFonts w:ascii="Times New Roman" w:hAnsi="Times New Roman" w:cs="Times New Roman"/>
          <w:sz w:val="28"/>
          <w:szCs w:val="28"/>
        </w:rPr>
        <w:t>.2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Основными приоритетами расходования бюджетных средств были и остаются расходы на благоустройство территории поселения, оплата коммунальных услуг, проведение культурных и спортивных мероприятий, своевременная выплата заработной платы сотрудникам администрации и работникам муниципальных учреждений.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При формировании расходов бюджета сельского поселения использовался программно – целевой метод планирования, который предусматривает следующие муниципальные программы:</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Комплексное развитие Вышестеблиевского сельского поселения Темрюкского района в сфере строительства, архитектуры и дорожного хо</w:t>
      </w:r>
      <w:r w:rsidR="00FA6FC8" w:rsidRPr="00397E4A">
        <w:rPr>
          <w:rFonts w:ascii="Times New Roman" w:hAnsi="Times New Roman" w:cs="Times New Roman"/>
          <w:sz w:val="28"/>
          <w:szCs w:val="28"/>
        </w:rPr>
        <w:t>зяйства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 xml:space="preserve">Развитие </w:t>
      </w:r>
      <w:proofErr w:type="spellStart"/>
      <w:proofErr w:type="gramStart"/>
      <w:r w:rsidRPr="00397E4A">
        <w:rPr>
          <w:rFonts w:ascii="Times New Roman" w:hAnsi="Times New Roman" w:cs="Times New Roman"/>
          <w:sz w:val="28"/>
          <w:szCs w:val="28"/>
        </w:rPr>
        <w:t>жилищно</w:t>
      </w:r>
      <w:proofErr w:type="spellEnd"/>
      <w:r w:rsidRPr="00397E4A">
        <w:rPr>
          <w:rFonts w:ascii="Times New Roman" w:hAnsi="Times New Roman" w:cs="Times New Roman"/>
          <w:sz w:val="28"/>
          <w:szCs w:val="28"/>
        </w:rPr>
        <w:t xml:space="preserve"> – коммунального</w:t>
      </w:r>
      <w:proofErr w:type="gramEnd"/>
      <w:r w:rsidRPr="00397E4A">
        <w:rPr>
          <w:rFonts w:ascii="Times New Roman" w:hAnsi="Times New Roman" w:cs="Times New Roman"/>
          <w:sz w:val="28"/>
          <w:szCs w:val="28"/>
        </w:rPr>
        <w:t xml:space="preserve"> хозяйства Вышестеблиевского сельско</w:t>
      </w:r>
      <w:r w:rsidR="00FA6FC8" w:rsidRPr="00397E4A">
        <w:rPr>
          <w:rFonts w:ascii="Times New Roman" w:hAnsi="Times New Roman" w:cs="Times New Roman"/>
          <w:sz w:val="28"/>
          <w:szCs w:val="28"/>
        </w:rPr>
        <w:t>го поселения Темрюкского района.</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 xml:space="preserve">Обеспечение безопасности в </w:t>
      </w:r>
      <w:proofErr w:type="spellStart"/>
      <w:r w:rsidRPr="00397E4A">
        <w:rPr>
          <w:rFonts w:ascii="Times New Roman" w:hAnsi="Times New Roman" w:cs="Times New Roman"/>
          <w:sz w:val="28"/>
          <w:szCs w:val="28"/>
        </w:rPr>
        <w:t>Вышестеблиевском</w:t>
      </w:r>
      <w:proofErr w:type="spellEnd"/>
      <w:r w:rsidRPr="00397E4A">
        <w:rPr>
          <w:rFonts w:ascii="Times New Roman" w:hAnsi="Times New Roman" w:cs="Times New Roman"/>
          <w:sz w:val="28"/>
          <w:szCs w:val="28"/>
        </w:rPr>
        <w:t xml:space="preserve"> сельско</w:t>
      </w:r>
      <w:r w:rsidR="00FA6FC8" w:rsidRPr="00397E4A">
        <w:rPr>
          <w:rFonts w:ascii="Times New Roman" w:hAnsi="Times New Roman" w:cs="Times New Roman"/>
          <w:sz w:val="28"/>
          <w:szCs w:val="28"/>
        </w:rPr>
        <w:t>м поселении</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Развитие культуры Вышестеблиевского с</w:t>
      </w:r>
      <w:r w:rsidR="00FA6FC8" w:rsidRPr="00397E4A">
        <w:rPr>
          <w:rFonts w:ascii="Times New Roman" w:hAnsi="Times New Roman" w:cs="Times New Roman"/>
          <w:sz w:val="28"/>
          <w:szCs w:val="28"/>
        </w:rPr>
        <w:t>ельского поселения</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lastRenderedPageBreak/>
        <w:t>Молодёжь Вышестеблиевского сельского</w:t>
      </w:r>
      <w:r w:rsidR="00FA6FC8" w:rsidRPr="00397E4A">
        <w:rPr>
          <w:rFonts w:ascii="Times New Roman" w:hAnsi="Times New Roman" w:cs="Times New Roman"/>
          <w:sz w:val="28"/>
          <w:szCs w:val="28"/>
        </w:rPr>
        <w:t xml:space="preserve"> поселения</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Поддержка социально ориентированных некоммерческих организаций, осуществляющих деятельность на территории Вышестеблиевского сельского поселения Темр</w:t>
      </w:r>
      <w:r w:rsidR="00FA6FC8" w:rsidRPr="00397E4A">
        <w:rPr>
          <w:rFonts w:ascii="Times New Roman" w:hAnsi="Times New Roman" w:cs="Times New Roman"/>
          <w:sz w:val="28"/>
          <w:szCs w:val="28"/>
        </w:rPr>
        <w:t>юкского района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Развитие физической культуры и массо</w:t>
      </w:r>
      <w:r w:rsidR="00FA6FC8" w:rsidRPr="00397E4A">
        <w:rPr>
          <w:rFonts w:ascii="Times New Roman" w:hAnsi="Times New Roman" w:cs="Times New Roman"/>
          <w:sz w:val="28"/>
          <w:szCs w:val="28"/>
        </w:rPr>
        <w:t>вого спорта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 xml:space="preserve">Эффективное муниципальное управление, которое включает финансовую деятельность централизованной бухгалтерии, производственно – эксплуатационного центра, выплаты работникам ТОС, развитие </w:t>
      </w:r>
      <w:r w:rsidR="00FA6FC8" w:rsidRPr="00397E4A">
        <w:rPr>
          <w:rFonts w:ascii="Times New Roman" w:hAnsi="Times New Roman" w:cs="Times New Roman"/>
          <w:sz w:val="28"/>
          <w:szCs w:val="28"/>
        </w:rPr>
        <w:t>архива, доступная среда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 xml:space="preserve">Развитие физической культуры и массового </w:t>
      </w:r>
      <w:r w:rsidR="00FA6FC8" w:rsidRPr="00397E4A">
        <w:rPr>
          <w:rFonts w:ascii="Times New Roman" w:hAnsi="Times New Roman" w:cs="Times New Roman"/>
          <w:sz w:val="28"/>
          <w:szCs w:val="28"/>
        </w:rPr>
        <w:t>спорта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Социальная поддержка граждан Вышестеблиевского сельского поселения Темрюкского района Темрюкског</w:t>
      </w:r>
      <w:r w:rsidR="00FA6FC8" w:rsidRPr="00397E4A">
        <w:rPr>
          <w:rFonts w:ascii="Times New Roman" w:hAnsi="Times New Roman" w:cs="Times New Roman"/>
          <w:sz w:val="28"/>
          <w:szCs w:val="28"/>
        </w:rPr>
        <w:t>о района</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Поддержка и развитие малого и среднего предпринимательства Вышест</w:t>
      </w:r>
      <w:r w:rsidR="00FA6FC8" w:rsidRPr="00397E4A">
        <w:rPr>
          <w:rFonts w:ascii="Times New Roman" w:hAnsi="Times New Roman" w:cs="Times New Roman"/>
          <w:sz w:val="28"/>
          <w:szCs w:val="28"/>
        </w:rPr>
        <w:t>еблиевского сельского поселения</w:t>
      </w:r>
      <w:r w:rsidRPr="00397E4A">
        <w:rPr>
          <w:rFonts w:ascii="Times New Roman" w:hAnsi="Times New Roman" w:cs="Times New Roman"/>
          <w:sz w:val="28"/>
          <w:szCs w:val="28"/>
        </w:rPr>
        <w:t>.</w:t>
      </w:r>
    </w:p>
    <w:p w:rsidR="00FE47A9" w:rsidRPr="00397E4A" w:rsidRDefault="00FE47A9" w:rsidP="00C7773A">
      <w:pPr>
        <w:pStyle w:val="a3"/>
        <w:numPr>
          <w:ilvl w:val="0"/>
          <w:numId w:val="1"/>
        </w:numPr>
        <w:spacing w:after="0" w:line="240" w:lineRule="auto"/>
        <w:ind w:left="0"/>
        <w:jc w:val="both"/>
        <w:rPr>
          <w:rFonts w:ascii="Times New Roman" w:hAnsi="Times New Roman" w:cs="Times New Roman"/>
          <w:sz w:val="28"/>
          <w:szCs w:val="28"/>
        </w:rPr>
      </w:pPr>
      <w:r w:rsidRPr="00397E4A">
        <w:rPr>
          <w:rFonts w:ascii="Times New Roman" w:hAnsi="Times New Roman" w:cs="Times New Roman"/>
          <w:sz w:val="28"/>
          <w:szCs w:val="28"/>
        </w:rPr>
        <w:t xml:space="preserve">Формирование комфортной </w:t>
      </w:r>
      <w:r w:rsidR="00FA6FC8" w:rsidRPr="00397E4A">
        <w:rPr>
          <w:rFonts w:ascii="Times New Roman" w:hAnsi="Times New Roman" w:cs="Times New Roman"/>
          <w:sz w:val="28"/>
          <w:szCs w:val="28"/>
        </w:rPr>
        <w:t>городской (сельской) среды</w:t>
      </w:r>
      <w:r w:rsidRPr="00397E4A">
        <w:rPr>
          <w:rFonts w:ascii="Times New Roman" w:hAnsi="Times New Roman" w:cs="Times New Roman"/>
          <w:sz w:val="28"/>
          <w:szCs w:val="28"/>
        </w:rPr>
        <w:t>.</w:t>
      </w:r>
    </w:p>
    <w:p w:rsidR="00FE47A9" w:rsidRPr="00397E4A" w:rsidRDefault="00FE47A9" w:rsidP="00C7773A">
      <w:pPr>
        <w:pStyle w:val="a3"/>
        <w:spacing w:after="0" w:line="240" w:lineRule="auto"/>
        <w:ind w:left="0" w:firstLine="708"/>
        <w:jc w:val="both"/>
        <w:rPr>
          <w:rFonts w:ascii="Times New Roman" w:hAnsi="Times New Roman" w:cs="Times New Roman"/>
          <w:sz w:val="28"/>
          <w:szCs w:val="28"/>
        </w:rPr>
      </w:pPr>
      <w:r w:rsidRPr="00397E4A">
        <w:rPr>
          <w:rFonts w:ascii="Times New Roman" w:hAnsi="Times New Roman" w:cs="Times New Roman"/>
          <w:sz w:val="28"/>
          <w:szCs w:val="28"/>
        </w:rPr>
        <w:t>Доходная часть бюджета выполнена на 103,2 %, в том числе в части налоговых и неналоговых доходов на 105,8 %, за счет перевыполнения плана по НДФЛ, акцизам и земельному налогу.</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Бюджет Вышестеблиевского сельского поселения исполнен с </w:t>
      </w:r>
      <w:proofErr w:type="spellStart"/>
      <w:r w:rsidRPr="00397E4A">
        <w:rPr>
          <w:rFonts w:ascii="Times New Roman" w:hAnsi="Times New Roman" w:cs="Times New Roman"/>
          <w:sz w:val="28"/>
          <w:szCs w:val="28"/>
        </w:rPr>
        <w:t>профицитом</w:t>
      </w:r>
      <w:proofErr w:type="spellEnd"/>
      <w:r w:rsidRPr="00397E4A">
        <w:rPr>
          <w:rFonts w:ascii="Times New Roman" w:hAnsi="Times New Roman" w:cs="Times New Roman"/>
          <w:sz w:val="28"/>
          <w:szCs w:val="28"/>
        </w:rPr>
        <w:t xml:space="preserve"> в сумме 461</w:t>
      </w:r>
      <w:r w:rsidR="0054274F" w:rsidRPr="00397E4A">
        <w:rPr>
          <w:rFonts w:ascii="Times New Roman" w:hAnsi="Times New Roman" w:cs="Times New Roman"/>
          <w:sz w:val="28"/>
          <w:szCs w:val="28"/>
        </w:rPr>
        <w:t>.4 тысячи</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По состоянию на 31 декабря 2021 года недоимка по местным налогам составила: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по земельному налогу с физических лиц – 101,6 тысячи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по налогу на имущество – 81,2 тысячи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Анализ образовавшейся задолженности показывает, что основная причина – недобросовестность налогоплательщиков. </w:t>
      </w:r>
      <w:proofErr w:type="gramStart"/>
      <w:r w:rsidRPr="00397E4A">
        <w:rPr>
          <w:rFonts w:ascii="Times New Roman" w:hAnsi="Times New Roman" w:cs="Times New Roman"/>
          <w:sz w:val="28"/>
          <w:szCs w:val="28"/>
        </w:rPr>
        <w:t>Неплатёжеспособность отдельных категорий граждан и начисления налогов на умерших составляют небольшую часть в структуре долгов.</w:t>
      </w:r>
      <w:proofErr w:type="gramEnd"/>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С целью погашения задолженностей по налогам администрация Вышестеблиевского сельского поселения проводит заседание межведомственной комиссии, на которые приглашаются должники. Сотрудниками администрации и председателями органов территориального общественного самоуправления проводятся </w:t>
      </w:r>
      <w:proofErr w:type="spellStart"/>
      <w:r w:rsidRPr="00397E4A">
        <w:rPr>
          <w:rFonts w:ascii="Times New Roman" w:hAnsi="Times New Roman" w:cs="Times New Roman"/>
          <w:sz w:val="28"/>
          <w:szCs w:val="28"/>
        </w:rPr>
        <w:t>подворовые</w:t>
      </w:r>
      <w:proofErr w:type="spellEnd"/>
      <w:r w:rsidRPr="00397E4A">
        <w:rPr>
          <w:rFonts w:ascii="Times New Roman" w:hAnsi="Times New Roman" w:cs="Times New Roman"/>
          <w:sz w:val="28"/>
          <w:szCs w:val="28"/>
        </w:rPr>
        <w:t xml:space="preserve"> обходы граждан, имеющих задолженность в бюджет, вручаются извещения о необходимости произвести оплату долгов по налогам. В 2022 году проведено 22            заседания комиссии по неплатежам. Заслушано 115  должников.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Таким образом, в 2021 году в результате проведённых мероприятий в консолидированный бю</w:t>
      </w:r>
      <w:r w:rsidR="0054274F" w:rsidRPr="00397E4A">
        <w:rPr>
          <w:rFonts w:ascii="Times New Roman" w:hAnsi="Times New Roman" w:cs="Times New Roman"/>
          <w:sz w:val="28"/>
          <w:szCs w:val="28"/>
        </w:rPr>
        <w:t>джет поступило свыше  550   тысяч</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целях увеличения собственной налогооблагаемой базы в 2</w:t>
      </w:r>
      <w:r w:rsidR="00FA6FC8" w:rsidRPr="00397E4A">
        <w:rPr>
          <w:rFonts w:ascii="Times New Roman" w:hAnsi="Times New Roman" w:cs="Times New Roman"/>
          <w:sz w:val="28"/>
          <w:szCs w:val="28"/>
        </w:rPr>
        <w:t>0</w:t>
      </w:r>
      <w:r w:rsidRPr="00397E4A">
        <w:rPr>
          <w:rFonts w:ascii="Times New Roman" w:hAnsi="Times New Roman" w:cs="Times New Roman"/>
          <w:sz w:val="28"/>
          <w:szCs w:val="28"/>
        </w:rPr>
        <w:t>22 году администрация продолжила работу по установлению собственников ранее учтённых объектов недвижимости, включения их в базу и начисления на них налогов.</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Уровень жизни населения характеризуется, в первую очередь, уровнем доходов жителей, среди которых значительный вес занимает заработная плата. Заработная плата остаётся основным источником денежных доходов граждан. По итогам 2022 года среднемесячная номинальная начисленная заработная плата по поселению составила 37 тыс. 987 рублей. Конечно, пандемия, </w:t>
      </w:r>
      <w:r w:rsidRPr="00397E4A">
        <w:rPr>
          <w:rFonts w:ascii="Times New Roman" w:hAnsi="Times New Roman" w:cs="Times New Roman"/>
          <w:sz w:val="28"/>
          <w:szCs w:val="28"/>
        </w:rPr>
        <w:lastRenderedPageBreak/>
        <w:t>политическая обстановка не способствовали росту доходов населения, тем не менее, прирост  по сравнению с 2021 годом, составил 12 %.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Рациональное использование бюджетных средств – одна из основных задач при исполнении  администрацией своих полномочий.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Обеспечение нужд Вышестеблиевского сельского поселения осуществляется в рамках Федерального Закона от 05 апреля 2013 года № 44 – Ф3 «О контрактной системе в сфере закупок товаров, работ, услуг для обеспечения государственных и муниципальных нужд</w:t>
      </w:r>
      <w:proofErr w:type="gramStart"/>
      <w:r w:rsidRPr="00397E4A">
        <w:rPr>
          <w:rFonts w:ascii="Times New Roman" w:hAnsi="Times New Roman" w:cs="Times New Roman"/>
          <w:sz w:val="28"/>
          <w:szCs w:val="28"/>
        </w:rPr>
        <w:t>.»</w:t>
      </w:r>
      <w:proofErr w:type="gramEnd"/>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За минувший год заключено 333 муниципальных контрактов и договоров, из них: 12 – по итогам электронного аукциона; 321 – по итогам закупок малого объёма (до 600 тысяч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Всего администрацией поселения за 2022 год потрачено на закупку 44</w:t>
      </w:r>
      <w:r w:rsidR="0054274F" w:rsidRPr="00397E4A">
        <w:rPr>
          <w:rFonts w:ascii="Times New Roman" w:hAnsi="Times New Roman" w:cs="Times New Roman"/>
          <w:sz w:val="28"/>
          <w:szCs w:val="28"/>
        </w:rPr>
        <w:t>.5 млн.</w:t>
      </w:r>
      <w:r w:rsidRPr="00397E4A">
        <w:rPr>
          <w:rFonts w:ascii="Times New Roman" w:hAnsi="Times New Roman" w:cs="Times New Roman"/>
          <w:sz w:val="28"/>
          <w:szCs w:val="28"/>
        </w:rPr>
        <w:t xml:space="preserve"> рублей. Из них проведено торгов на размещение закупок товаров, работ, услуг для обеспечения государственных и муниципальных нужд и других способов размещения заказов на сумму 18</w:t>
      </w:r>
      <w:r w:rsidR="0054274F" w:rsidRPr="00397E4A">
        <w:rPr>
          <w:rFonts w:ascii="Times New Roman" w:hAnsi="Times New Roman" w:cs="Times New Roman"/>
          <w:sz w:val="28"/>
          <w:szCs w:val="28"/>
        </w:rPr>
        <w:t>.2 млн.</w:t>
      </w:r>
      <w:r w:rsidRPr="00397E4A">
        <w:rPr>
          <w:rFonts w:ascii="Times New Roman" w:hAnsi="Times New Roman" w:cs="Times New Roman"/>
          <w:sz w:val="28"/>
          <w:szCs w:val="28"/>
        </w:rPr>
        <w:t xml:space="preserve"> рублей. Общая сумма по заключённым муниципальным контрактам составила 17</w:t>
      </w:r>
      <w:r w:rsidR="0054274F" w:rsidRPr="00397E4A">
        <w:rPr>
          <w:rFonts w:ascii="Times New Roman" w:hAnsi="Times New Roman" w:cs="Times New Roman"/>
          <w:sz w:val="28"/>
          <w:szCs w:val="28"/>
        </w:rPr>
        <w:t>.6 млн.</w:t>
      </w:r>
      <w:r w:rsidRPr="00397E4A">
        <w:rPr>
          <w:rFonts w:ascii="Times New Roman" w:hAnsi="Times New Roman" w:cs="Times New Roman"/>
          <w:sz w:val="28"/>
          <w:szCs w:val="28"/>
        </w:rPr>
        <w:t xml:space="preserve"> рублей, в результате проведённых</w:t>
      </w:r>
      <w:r w:rsidR="0054274F" w:rsidRPr="00397E4A">
        <w:rPr>
          <w:rFonts w:ascii="Times New Roman" w:hAnsi="Times New Roman" w:cs="Times New Roman"/>
          <w:sz w:val="28"/>
          <w:szCs w:val="28"/>
        </w:rPr>
        <w:t xml:space="preserve"> торгов экономия составила 646,3</w:t>
      </w:r>
      <w:r w:rsidRPr="00397E4A">
        <w:rPr>
          <w:rFonts w:ascii="Times New Roman" w:hAnsi="Times New Roman" w:cs="Times New Roman"/>
          <w:sz w:val="28"/>
          <w:szCs w:val="28"/>
        </w:rPr>
        <w:t xml:space="preserve"> тысяч</w:t>
      </w:r>
      <w:r w:rsidR="0054274F" w:rsidRPr="00397E4A">
        <w:rPr>
          <w:rFonts w:ascii="Times New Roman" w:hAnsi="Times New Roman" w:cs="Times New Roman"/>
          <w:sz w:val="28"/>
          <w:szCs w:val="28"/>
        </w:rPr>
        <w:t>и</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рамках реализации  полномочий, бюджет является главным финансовым инструментом для достижения стабильности социально – экономического развития населения.</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Остановлюсь подробнее на основных расходах бюджета.</w:t>
      </w:r>
    </w:p>
    <w:p w:rsidR="00397E4A" w:rsidRDefault="00397E4A" w:rsidP="00C7773A">
      <w:pPr>
        <w:spacing w:after="0" w:line="240" w:lineRule="auto"/>
        <w:ind w:firstLine="708"/>
        <w:jc w:val="center"/>
        <w:rPr>
          <w:rFonts w:ascii="Times New Roman" w:hAnsi="Times New Roman" w:cs="Times New Roman"/>
          <w:b/>
          <w:sz w:val="28"/>
          <w:szCs w:val="28"/>
        </w:rPr>
      </w:pPr>
    </w:p>
    <w:p w:rsidR="00FE47A9" w:rsidRPr="00397E4A" w:rsidRDefault="00FE47A9" w:rsidP="00C7773A">
      <w:pPr>
        <w:spacing w:after="0" w:line="240" w:lineRule="auto"/>
        <w:ind w:firstLine="708"/>
        <w:jc w:val="center"/>
        <w:rPr>
          <w:rFonts w:ascii="Times New Roman" w:hAnsi="Times New Roman" w:cs="Times New Roman"/>
          <w:sz w:val="28"/>
          <w:szCs w:val="28"/>
        </w:rPr>
      </w:pPr>
      <w:r w:rsidRPr="00397E4A">
        <w:rPr>
          <w:rFonts w:ascii="Times New Roman" w:hAnsi="Times New Roman" w:cs="Times New Roman"/>
          <w:b/>
          <w:sz w:val="28"/>
          <w:szCs w:val="28"/>
        </w:rPr>
        <w:t>Благоустройство</w:t>
      </w:r>
      <w:r w:rsidRPr="00397E4A">
        <w:rPr>
          <w:rFonts w:ascii="Times New Roman" w:hAnsi="Times New Roman" w:cs="Times New Roman"/>
          <w:sz w:val="28"/>
          <w:szCs w:val="28"/>
        </w:rPr>
        <w:t xml:space="preserve"> </w:t>
      </w:r>
    </w:p>
    <w:p w:rsidR="00FE47A9" w:rsidRPr="00397E4A" w:rsidRDefault="00FE47A9" w:rsidP="00C7773A">
      <w:pPr>
        <w:spacing w:after="0" w:line="240" w:lineRule="auto"/>
        <w:ind w:firstLine="708"/>
        <w:jc w:val="both"/>
        <w:rPr>
          <w:rFonts w:ascii="Times New Roman" w:hAnsi="Times New Roman" w:cs="Times New Roman"/>
          <w:b/>
          <w:sz w:val="28"/>
          <w:szCs w:val="28"/>
        </w:rPr>
      </w:pPr>
      <w:r w:rsidRPr="00397E4A">
        <w:rPr>
          <w:rFonts w:ascii="Times New Roman" w:hAnsi="Times New Roman" w:cs="Times New Roman"/>
          <w:sz w:val="28"/>
          <w:szCs w:val="28"/>
        </w:rPr>
        <w:t>Самым затратным направлением деятельности является благоустройство поселения. Но создание комфортных условий жизн</w:t>
      </w:r>
      <w:r w:rsidR="00FA6FC8" w:rsidRPr="00397E4A">
        <w:rPr>
          <w:rFonts w:ascii="Times New Roman" w:hAnsi="Times New Roman" w:cs="Times New Roman"/>
          <w:sz w:val="28"/>
          <w:szCs w:val="28"/>
        </w:rPr>
        <w:t>и всегда остаётся в приоритете  работы</w:t>
      </w:r>
      <w:r w:rsidRPr="00397E4A">
        <w:rPr>
          <w:rFonts w:ascii="Times New Roman" w:hAnsi="Times New Roman" w:cs="Times New Roman"/>
          <w:sz w:val="28"/>
          <w:szCs w:val="28"/>
        </w:rPr>
        <w:t xml:space="preserve"> органов местного самоуправления.</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 Поэтому и затраты на благоустройство в 2022 году составили практически половину нашего бюджета </w:t>
      </w:r>
      <w:r w:rsidR="00FA6FC8" w:rsidRPr="00397E4A">
        <w:rPr>
          <w:rFonts w:ascii="Times New Roman" w:hAnsi="Times New Roman" w:cs="Times New Roman"/>
          <w:sz w:val="28"/>
          <w:szCs w:val="28"/>
        </w:rPr>
        <w:t>–</w:t>
      </w:r>
      <w:r w:rsidRPr="00397E4A">
        <w:rPr>
          <w:rFonts w:ascii="Times New Roman" w:hAnsi="Times New Roman" w:cs="Times New Roman"/>
          <w:sz w:val="28"/>
          <w:szCs w:val="28"/>
        </w:rPr>
        <w:t xml:space="preserve"> 19</w:t>
      </w:r>
      <w:r w:rsidR="00FA6FC8" w:rsidRPr="00397E4A">
        <w:rPr>
          <w:rFonts w:ascii="Times New Roman" w:hAnsi="Times New Roman" w:cs="Times New Roman"/>
          <w:sz w:val="28"/>
          <w:szCs w:val="28"/>
        </w:rPr>
        <w:t>.7 млн.</w:t>
      </w:r>
      <w:r w:rsidRPr="00397E4A">
        <w:rPr>
          <w:rFonts w:ascii="Times New Roman" w:hAnsi="Times New Roman" w:cs="Times New Roman"/>
          <w:sz w:val="28"/>
          <w:szCs w:val="28"/>
        </w:rPr>
        <w:t xml:space="preserve"> рублей.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том числе ремонты дорог – 9</w:t>
      </w:r>
      <w:r w:rsidR="00161959" w:rsidRPr="00397E4A">
        <w:rPr>
          <w:rFonts w:ascii="Times New Roman" w:hAnsi="Times New Roman" w:cs="Times New Roman"/>
          <w:sz w:val="28"/>
          <w:szCs w:val="28"/>
        </w:rPr>
        <w:t>.3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Мы выполнили текущий ремонт автомобильных  дорог на сумму 1</w:t>
      </w:r>
      <w:r w:rsidR="00161959" w:rsidRPr="00397E4A">
        <w:rPr>
          <w:rFonts w:ascii="Times New Roman" w:hAnsi="Times New Roman" w:cs="Times New Roman"/>
          <w:sz w:val="28"/>
          <w:szCs w:val="28"/>
        </w:rPr>
        <w:t>.6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Отсыпку </w:t>
      </w:r>
      <w:proofErr w:type="spellStart"/>
      <w:r w:rsidRPr="00397E4A">
        <w:rPr>
          <w:rFonts w:ascii="Times New Roman" w:hAnsi="Times New Roman" w:cs="Times New Roman"/>
          <w:sz w:val="28"/>
          <w:szCs w:val="28"/>
        </w:rPr>
        <w:t>ФАБом</w:t>
      </w:r>
      <w:proofErr w:type="spellEnd"/>
      <w:r w:rsidRPr="00397E4A">
        <w:rPr>
          <w:rFonts w:ascii="Times New Roman" w:hAnsi="Times New Roman" w:cs="Times New Roman"/>
          <w:sz w:val="28"/>
          <w:szCs w:val="28"/>
        </w:rPr>
        <w:t xml:space="preserve"> дорожного покрытия </w:t>
      </w:r>
      <w:proofErr w:type="gramStart"/>
      <w:r w:rsidRPr="00397E4A">
        <w:rPr>
          <w:rFonts w:ascii="Times New Roman" w:hAnsi="Times New Roman" w:cs="Times New Roman"/>
          <w:sz w:val="28"/>
          <w:szCs w:val="28"/>
        </w:rPr>
        <w:t>улиц</w:t>
      </w:r>
      <w:proofErr w:type="gramEnd"/>
      <w:r w:rsidRPr="00397E4A">
        <w:rPr>
          <w:rFonts w:ascii="Times New Roman" w:hAnsi="Times New Roman" w:cs="Times New Roman"/>
          <w:sz w:val="28"/>
          <w:szCs w:val="28"/>
        </w:rPr>
        <w:t xml:space="preserve"> не имеющих асфальта на сумму – 1</w:t>
      </w:r>
      <w:r w:rsidR="00161959" w:rsidRPr="00397E4A">
        <w:rPr>
          <w:rFonts w:ascii="Times New Roman" w:hAnsi="Times New Roman" w:cs="Times New Roman"/>
          <w:sz w:val="28"/>
          <w:szCs w:val="28"/>
        </w:rPr>
        <w:t>.1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На ямочный ремонт, </w:t>
      </w:r>
      <w:proofErr w:type="spellStart"/>
      <w:r w:rsidRPr="00397E4A">
        <w:rPr>
          <w:rFonts w:ascii="Times New Roman" w:hAnsi="Times New Roman" w:cs="Times New Roman"/>
          <w:sz w:val="28"/>
          <w:szCs w:val="28"/>
        </w:rPr>
        <w:t>грейдирования</w:t>
      </w:r>
      <w:proofErr w:type="spellEnd"/>
      <w:r w:rsidRPr="00397E4A">
        <w:rPr>
          <w:rFonts w:ascii="Times New Roman" w:hAnsi="Times New Roman" w:cs="Times New Roman"/>
          <w:sz w:val="28"/>
          <w:szCs w:val="28"/>
        </w:rPr>
        <w:t xml:space="preserve"> дорог, обустройство </w:t>
      </w:r>
      <w:proofErr w:type="spellStart"/>
      <w:r w:rsidRPr="00397E4A">
        <w:rPr>
          <w:rFonts w:ascii="Times New Roman" w:hAnsi="Times New Roman" w:cs="Times New Roman"/>
          <w:sz w:val="28"/>
          <w:szCs w:val="28"/>
        </w:rPr>
        <w:t>ливнёвок</w:t>
      </w:r>
      <w:proofErr w:type="spellEnd"/>
      <w:r w:rsidRPr="00397E4A">
        <w:rPr>
          <w:rFonts w:ascii="Times New Roman" w:hAnsi="Times New Roman" w:cs="Times New Roman"/>
          <w:sz w:val="28"/>
          <w:szCs w:val="28"/>
        </w:rPr>
        <w:t xml:space="preserve"> и обочин из нашего бюджета направлено 3</w:t>
      </w:r>
      <w:r w:rsidR="00161959" w:rsidRPr="00397E4A">
        <w:rPr>
          <w:rFonts w:ascii="Times New Roman" w:hAnsi="Times New Roman" w:cs="Times New Roman"/>
          <w:sz w:val="28"/>
          <w:szCs w:val="28"/>
        </w:rPr>
        <w:t>.2 млн.</w:t>
      </w:r>
      <w:r w:rsidRPr="00397E4A">
        <w:rPr>
          <w:rFonts w:ascii="Times New Roman" w:hAnsi="Times New Roman" w:cs="Times New Roman"/>
          <w:sz w:val="28"/>
          <w:szCs w:val="28"/>
        </w:rPr>
        <w:t xml:space="preserve"> рублей.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Субсидии краевого бюджета</w:t>
      </w:r>
      <w:r w:rsidR="00161959" w:rsidRPr="00397E4A">
        <w:rPr>
          <w:rFonts w:ascii="Times New Roman" w:hAnsi="Times New Roman" w:cs="Times New Roman"/>
          <w:sz w:val="28"/>
          <w:szCs w:val="28"/>
        </w:rPr>
        <w:t xml:space="preserve"> на дорожную деятельность в 2022</w:t>
      </w:r>
      <w:r w:rsidRPr="00397E4A">
        <w:rPr>
          <w:rFonts w:ascii="Times New Roman" w:hAnsi="Times New Roman" w:cs="Times New Roman"/>
          <w:sz w:val="28"/>
          <w:szCs w:val="28"/>
        </w:rPr>
        <w:t xml:space="preserve"> году не выделялись.</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Субсидии районного бюджета на дорожную деятельность  в 2022 году составляют 3</w:t>
      </w:r>
      <w:r w:rsidR="00161959" w:rsidRPr="00397E4A">
        <w:rPr>
          <w:rFonts w:ascii="Times New Roman" w:hAnsi="Times New Roman" w:cs="Times New Roman"/>
          <w:sz w:val="28"/>
          <w:szCs w:val="28"/>
        </w:rPr>
        <w:t>.9 млн.</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Не были оставлены без внимания и вопросы обеспечения безопасности дорожного и пешеходного движения. В 2022 году из местного бюджета на устройство дорожных знаков в количестве 26 шт. на сумму 120 тысяч рублей, установка проведена около детских садов № 27, 28, 29, а также на перекрёстках дорог общего пользования.</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Одним из важных направлений благоустройства является качественная работа уличного освещения. На оплату электроэнергии за наружное освещение в 2022 году направлено 1</w:t>
      </w:r>
      <w:r w:rsidR="00161959" w:rsidRPr="00397E4A">
        <w:rPr>
          <w:rFonts w:ascii="Times New Roman" w:hAnsi="Times New Roman" w:cs="Times New Roman"/>
          <w:sz w:val="28"/>
          <w:szCs w:val="28"/>
        </w:rPr>
        <w:t>.1 млн.</w:t>
      </w:r>
      <w:r w:rsidRPr="00397E4A">
        <w:rPr>
          <w:rFonts w:ascii="Times New Roman" w:hAnsi="Times New Roman" w:cs="Times New Roman"/>
          <w:sz w:val="28"/>
          <w:szCs w:val="28"/>
        </w:rPr>
        <w:t xml:space="preserve"> рублей. Уличное освещение – это та часть инфраструктуры, которая требует постоянного технического обслуживания и </w:t>
      </w:r>
      <w:r w:rsidRPr="00397E4A">
        <w:rPr>
          <w:rFonts w:ascii="Times New Roman" w:hAnsi="Times New Roman" w:cs="Times New Roman"/>
          <w:sz w:val="28"/>
          <w:szCs w:val="28"/>
        </w:rPr>
        <w:lastRenderedPageBreak/>
        <w:t>ремонта. За 2022 год на телефон «горячей линии» было 8 сообщений о выходе из строя фонарей. Мы стараемся решить проблему с заменой, вышедшего из строя оборудования в самые сжатые сроки. В связи с чем затраты на оплату специальной техники достат</w:t>
      </w:r>
      <w:r w:rsidR="00161959" w:rsidRPr="00397E4A">
        <w:rPr>
          <w:rFonts w:ascii="Times New Roman" w:hAnsi="Times New Roman" w:cs="Times New Roman"/>
          <w:sz w:val="28"/>
          <w:szCs w:val="28"/>
        </w:rPr>
        <w:t>очно велики и составили 439 тысяч</w:t>
      </w:r>
      <w:r w:rsidRPr="00397E4A">
        <w:rPr>
          <w:rFonts w:ascii="Times New Roman" w:hAnsi="Times New Roman" w:cs="Times New Roman"/>
          <w:sz w:val="28"/>
          <w:szCs w:val="28"/>
        </w:rPr>
        <w:t xml:space="preserve"> рублей. Проводилось обслуживание линий, осуществлялась замена ламп в количестве 300 штук</w:t>
      </w:r>
      <w:r w:rsidR="00161959" w:rsidRPr="00397E4A">
        <w:rPr>
          <w:rFonts w:ascii="Times New Roman" w:hAnsi="Times New Roman" w:cs="Times New Roman"/>
          <w:sz w:val="28"/>
          <w:szCs w:val="28"/>
        </w:rPr>
        <w:t>, светильников на сумму 219 тысяч</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2022 году мы выполнили работы по установке опор линии электроосвещения дороги к кладбищу в</w:t>
      </w:r>
      <w:r w:rsidR="00161959" w:rsidRPr="00397E4A">
        <w:rPr>
          <w:rFonts w:ascii="Times New Roman" w:hAnsi="Times New Roman" w:cs="Times New Roman"/>
          <w:sz w:val="28"/>
          <w:szCs w:val="28"/>
        </w:rPr>
        <w:t xml:space="preserve"> посёлке Виноградный – 349, 2 тысячи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Создание благоприятных условий жизни наших сограждан – это непростая задача для администрации любого поселения.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течение 2022 года на территории населённых пунктов нашего поселения, в рамках благоустройства выполнена немалая работа: высаживались деревья и кустарники, проводилась работа по ремонту памятников и озеленению территорий, наводился порядок на клумбах и цветниках, обустраивались  места отдыха и занятий спортом. Затраты на эти цели  составили 654,9 тысяч рублей.  На оплату услуг по сбору и вывозу твёрдых бытовых отходов с общественных мест израсходовали 530,8 тысяч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На территории нашего поселения, на постоянной основе ведётся покос сорной растительности: в парках поселения, на территориях, прилегающих к памятникам, стадионам, спортивным и детским игровым площадкам. Также регулярно ведётся покос травы на территориях гражданских кладбищ поселений. На эти цели, без учёта заработной платы рабочим, на приобретение </w:t>
      </w:r>
      <w:proofErr w:type="spellStart"/>
      <w:r w:rsidRPr="00397E4A">
        <w:rPr>
          <w:rFonts w:ascii="Times New Roman" w:hAnsi="Times New Roman" w:cs="Times New Roman"/>
          <w:sz w:val="28"/>
          <w:szCs w:val="28"/>
        </w:rPr>
        <w:t>мотокос</w:t>
      </w:r>
      <w:proofErr w:type="spellEnd"/>
      <w:r w:rsidRPr="00397E4A">
        <w:rPr>
          <w:rFonts w:ascii="Times New Roman" w:hAnsi="Times New Roman" w:cs="Times New Roman"/>
          <w:sz w:val="28"/>
          <w:szCs w:val="28"/>
        </w:rPr>
        <w:t>, их ремонт, закупка запчастей из мест</w:t>
      </w:r>
      <w:r w:rsidR="00161959" w:rsidRPr="00397E4A">
        <w:rPr>
          <w:rFonts w:ascii="Times New Roman" w:hAnsi="Times New Roman" w:cs="Times New Roman"/>
          <w:sz w:val="28"/>
          <w:szCs w:val="28"/>
        </w:rPr>
        <w:t>ного бюджета направлено 250 тысяч</w:t>
      </w:r>
      <w:r w:rsidRPr="00397E4A">
        <w:rPr>
          <w:rFonts w:ascii="Times New Roman" w:hAnsi="Times New Roman" w:cs="Times New Roman"/>
          <w:sz w:val="28"/>
          <w:szCs w:val="28"/>
        </w:rPr>
        <w:t xml:space="preserve"> рублей, на оплату услуг по пок</w:t>
      </w:r>
      <w:r w:rsidR="00161959" w:rsidRPr="00397E4A">
        <w:rPr>
          <w:rFonts w:ascii="Times New Roman" w:hAnsi="Times New Roman" w:cs="Times New Roman"/>
          <w:sz w:val="28"/>
          <w:szCs w:val="28"/>
        </w:rPr>
        <w:t>осу травы – 376,4 тысяч</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К вопросам благоустройства относятся и затраты на содержание мест захоронения, в 2022 году они составили 123 тыс. рублей. Администрацией была проведена дератизация и противоклещевая обработка всех общественных территорий, затр</w:t>
      </w:r>
      <w:r w:rsidR="00161959" w:rsidRPr="00397E4A">
        <w:rPr>
          <w:rFonts w:ascii="Times New Roman" w:hAnsi="Times New Roman" w:cs="Times New Roman"/>
          <w:sz w:val="28"/>
          <w:szCs w:val="28"/>
        </w:rPr>
        <w:t xml:space="preserve">аты составили 116, 8 тысяч </w:t>
      </w:r>
      <w:r w:rsidRPr="00397E4A">
        <w:rPr>
          <w:rFonts w:ascii="Times New Roman" w:hAnsi="Times New Roman" w:cs="Times New Roman"/>
          <w:sz w:val="28"/>
          <w:szCs w:val="28"/>
        </w:rPr>
        <w:t>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Каждый год в </w:t>
      </w:r>
      <w:proofErr w:type="spellStart"/>
      <w:proofErr w:type="gramStart"/>
      <w:r w:rsidRPr="00397E4A">
        <w:rPr>
          <w:rFonts w:ascii="Times New Roman" w:hAnsi="Times New Roman" w:cs="Times New Roman"/>
          <w:sz w:val="28"/>
          <w:szCs w:val="28"/>
        </w:rPr>
        <w:t>весенне</w:t>
      </w:r>
      <w:proofErr w:type="spellEnd"/>
      <w:r w:rsidRPr="00397E4A">
        <w:rPr>
          <w:rFonts w:ascii="Times New Roman" w:hAnsi="Times New Roman" w:cs="Times New Roman"/>
          <w:sz w:val="28"/>
          <w:szCs w:val="28"/>
        </w:rPr>
        <w:t xml:space="preserve"> – летний</w:t>
      </w:r>
      <w:proofErr w:type="gramEnd"/>
      <w:r w:rsidRPr="00397E4A">
        <w:rPr>
          <w:rFonts w:ascii="Times New Roman" w:hAnsi="Times New Roman" w:cs="Times New Roman"/>
          <w:sz w:val="28"/>
          <w:szCs w:val="28"/>
        </w:rPr>
        <w:t xml:space="preserve"> период на территории поселения проводятся субботники по наведению санитарного порядка, 2022 год не исключение. За отчётный период администрацией в рамках месячника по благоустройству администрацией организовано 2 субботника с привлечением всех жителей поселения и организаций, ведущих свою деятельность на территории поселения. Весной были выполнены работы по побелке деревьев в парках поселения и вдоль трассы посёлка </w:t>
      </w:r>
      <w:proofErr w:type="gramStart"/>
      <w:r w:rsidRPr="00397E4A">
        <w:rPr>
          <w:rFonts w:ascii="Times New Roman" w:hAnsi="Times New Roman" w:cs="Times New Roman"/>
          <w:sz w:val="28"/>
          <w:szCs w:val="28"/>
        </w:rPr>
        <w:t>Виноградный</w:t>
      </w:r>
      <w:proofErr w:type="gramEnd"/>
      <w:r w:rsidRPr="00397E4A">
        <w:rPr>
          <w:rFonts w:ascii="Times New Roman" w:hAnsi="Times New Roman" w:cs="Times New Roman"/>
          <w:sz w:val="28"/>
          <w:szCs w:val="28"/>
        </w:rPr>
        <w:t>.</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Был проведён субботник по наведению порядка на кладбищах. Во время летнего субботника мы занимались уборкой мест отдыха на побережье лимана </w:t>
      </w:r>
      <w:proofErr w:type="spellStart"/>
      <w:r w:rsidRPr="00397E4A">
        <w:rPr>
          <w:rFonts w:ascii="Times New Roman" w:hAnsi="Times New Roman" w:cs="Times New Roman"/>
          <w:sz w:val="28"/>
          <w:szCs w:val="28"/>
        </w:rPr>
        <w:t>Цокур</w:t>
      </w:r>
      <w:proofErr w:type="spellEnd"/>
      <w:r w:rsidRPr="00397E4A">
        <w:rPr>
          <w:rFonts w:ascii="Times New Roman" w:hAnsi="Times New Roman" w:cs="Times New Roman"/>
          <w:sz w:val="28"/>
          <w:szCs w:val="28"/>
        </w:rPr>
        <w:t>. К сожалению, активность жителей очень низкая. В основном, принимают участие в субботниках работники бюджетной сферы, Совет Ветеранов, руководители ТОС.</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Сотрудники администрации совместно с руководителями ТОС на постоянной основе (еженедельно) проводят </w:t>
      </w:r>
      <w:proofErr w:type="spellStart"/>
      <w:r w:rsidRPr="00397E4A">
        <w:rPr>
          <w:rFonts w:ascii="Times New Roman" w:hAnsi="Times New Roman" w:cs="Times New Roman"/>
          <w:sz w:val="28"/>
          <w:szCs w:val="28"/>
        </w:rPr>
        <w:t>подворовые</w:t>
      </w:r>
      <w:proofErr w:type="spellEnd"/>
      <w:r w:rsidRPr="00397E4A">
        <w:rPr>
          <w:rFonts w:ascii="Times New Roman" w:hAnsi="Times New Roman" w:cs="Times New Roman"/>
          <w:sz w:val="28"/>
          <w:szCs w:val="28"/>
        </w:rPr>
        <w:t xml:space="preserve"> обходы, закреплённых за ними территорий с целью мониторинга санитарного состояния и проведения разъяснительной работы с населением о мерах по соблюдению Правил благоустройства.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2022 году составлено 47 протоколов о нарушении Правил благоустройства по ст.3,2 «Захламление территории бытовым мусором», что на </w:t>
      </w:r>
      <w:r w:rsidRPr="00397E4A">
        <w:rPr>
          <w:rFonts w:ascii="Times New Roman" w:hAnsi="Times New Roman" w:cs="Times New Roman"/>
          <w:sz w:val="28"/>
          <w:szCs w:val="28"/>
        </w:rPr>
        <w:lastRenderedPageBreak/>
        <w:t xml:space="preserve">62 % больше, чем в 2021 году. Все протоколы были рассмотрены на заседаниях административной комиссии Вышестеблиевского сельского поселения. Ко всем нарушителям применены штрафные санкции. Статья Административного кодекса Краснодарского края за нарушения Правил благоустройства не предусматривает предупреждений. Хочу отметить, что работа администрации в этом направлении, </w:t>
      </w:r>
      <w:proofErr w:type="gramStart"/>
      <w:r w:rsidRPr="00397E4A">
        <w:rPr>
          <w:rFonts w:ascii="Times New Roman" w:hAnsi="Times New Roman" w:cs="Times New Roman"/>
          <w:sz w:val="28"/>
          <w:szCs w:val="28"/>
        </w:rPr>
        <w:t>приносит положительные результаты</w:t>
      </w:r>
      <w:proofErr w:type="gramEnd"/>
      <w:r w:rsidRPr="00397E4A">
        <w:rPr>
          <w:rFonts w:ascii="Times New Roman" w:hAnsi="Times New Roman" w:cs="Times New Roman"/>
          <w:sz w:val="28"/>
          <w:szCs w:val="28"/>
        </w:rPr>
        <w:t>: на придомовых территориях стало чище, нет гуляющей по дорогам домашней птицы (статья за свободный выгул также не имеет предупреждений – только штраф). За весь отчётный период на территории поселения не зарегистрировано ни одной не санкционированной свалки. В поселении стало уютнее. Надеюсь, что такая ситуация сохранится и мы сможем больше средств направлять на общеполезные дела.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К вопросам благоустройства и комфортного проживания можно отнести и затраты по отлову бродячих собак, в 20</w:t>
      </w:r>
      <w:r w:rsidR="00161959" w:rsidRPr="00397E4A">
        <w:rPr>
          <w:rFonts w:ascii="Times New Roman" w:hAnsi="Times New Roman" w:cs="Times New Roman"/>
          <w:sz w:val="28"/>
          <w:szCs w:val="28"/>
        </w:rPr>
        <w:t xml:space="preserve">22 году они составили 217,4 тысяч </w:t>
      </w:r>
      <w:r w:rsidRPr="00397E4A">
        <w:rPr>
          <w:rFonts w:ascii="Times New Roman" w:hAnsi="Times New Roman" w:cs="Times New Roman"/>
          <w:sz w:val="28"/>
          <w:szCs w:val="28"/>
        </w:rPr>
        <w:t>рублей.</w:t>
      </w: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Пожарная безопасность</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Одним из полномочий органов местного самоуправления, которому уделяется серьёзное внимание – это обеспечение пожарной безопасности. К ним относится содержание в исправном состоянии гидрантов, разъяснительная работа с населением, опашка границ населённых пунктов, сбор и вывоз мусора, мониторинг территорий по возможным очагам возгорания сухой растительности.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За 2022 год руководителями ТОС проведено 2 полных обхода территории с вручением памяток о мерах противопожарной безопасности. При администрации создана пожарная дружина, которая привлекается для тушения возгораний травы, лесополос, окраин поселения. Все дружинники прошли обучение, обеспечены средствами безопасности, передвижной ёмкостью для воды, ранцевыми огнетушителями.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Несмотря на всю разъяснительную работу администрации, в 2022 году опять сгорел частный дом. Сжигание травы обернулось пожаром и потерей жилья многодетной семьи.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Муниципальным образованием Темрюкский район в помощь пострадавшей от пожара семье выделены стройматериалы.</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О том, что страхование имущества, техническое обслуживание и своевременный ремонт электропроводки, правильная утилизация сухой травы и </w:t>
      </w:r>
      <w:proofErr w:type="spellStart"/>
      <w:r w:rsidRPr="00397E4A">
        <w:rPr>
          <w:rFonts w:ascii="Times New Roman" w:hAnsi="Times New Roman" w:cs="Times New Roman"/>
          <w:sz w:val="28"/>
          <w:szCs w:val="28"/>
        </w:rPr>
        <w:t>поживных</w:t>
      </w:r>
      <w:proofErr w:type="spellEnd"/>
      <w:r w:rsidRPr="00397E4A">
        <w:rPr>
          <w:rFonts w:ascii="Times New Roman" w:hAnsi="Times New Roman" w:cs="Times New Roman"/>
          <w:sz w:val="28"/>
          <w:szCs w:val="28"/>
        </w:rPr>
        <w:t xml:space="preserve"> остатков, соблюдение первичных мер пожарной безопасности </w:t>
      </w:r>
      <w:proofErr w:type="gramStart"/>
      <w:r w:rsidRPr="00397E4A">
        <w:rPr>
          <w:rFonts w:ascii="Times New Roman" w:hAnsi="Times New Roman" w:cs="Times New Roman"/>
          <w:sz w:val="28"/>
          <w:szCs w:val="28"/>
        </w:rPr>
        <w:t>спасёт  имущество знают</w:t>
      </w:r>
      <w:proofErr w:type="gramEnd"/>
      <w:r w:rsidRPr="00397E4A">
        <w:rPr>
          <w:rFonts w:ascii="Times New Roman" w:hAnsi="Times New Roman" w:cs="Times New Roman"/>
          <w:sz w:val="28"/>
          <w:szCs w:val="28"/>
        </w:rPr>
        <w:t xml:space="preserve"> все, но каждый надеется, что это его не коснется. Поэтому в очередной раз </w:t>
      </w:r>
      <w:proofErr w:type="gramStart"/>
      <w:r w:rsidRPr="00397E4A">
        <w:rPr>
          <w:rFonts w:ascii="Times New Roman" w:hAnsi="Times New Roman" w:cs="Times New Roman"/>
          <w:sz w:val="28"/>
          <w:szCs w:val="28"/>
        </w:rPr>
        <w:t>призываю наших жителей внимательней относится</w:t>
      </w:r>
      <w:proofErr w:type="gramEnd"/>
      <w:r w:rsidRPr="00397E4A">
        <w:rPr>
          <w:rFonts w:ascii="Times New Roman" w:hAnsi="Times New Roman" w:cs="Times New Roman"/>
          <w:sz w:val="28"/>
          <w:szCs w:val="28"/>
        </w:rPr>
        <w:t xml:space="preserve"> к вопросам противопожарной безопасности.</w:t>
      </w:r>
    </w:p>
    <w:p w:rsidR="00FE47A9" w:rsidRPr="00397E4A" w:rsidRDefault="00FE47A9" w:rsidP="00C7773A">
      <w:pPr>
        <w:spacing w:after="0" w:line="240" w:lineRule="auto"/>
        <w:ind w:firstLine="708"/>
        <w:jc w:val="both"/>
        <w:rPr>
          <w:rFonts w:ascii="Times New Roman" w:hAnsi="Times New Roman" w:cs="Times New Roman"/>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МУП «ЖКХ-Комфорт» и МКУ «ПЭЦ»</w:t>
      </w:r>
    </w:p>
    <w:p w:rsidR="00FE47A9" w:rsidRPr="00397E4A" w:rsidRDefault="00FE47A9" w:rsidP="00C7773A">
      <w:pPr>
        <w:spacing w:after="0" w:line="240" w:lineRule="auto"/>
        <w:ind w:firstLine="708"/>
        <w:jc w:val="both"/>
        <w:rPr>
          <w:rFonts w:ascii="Times New Roman" w:hAnsi="Times New Roman" w:cs="Times New Roman"/>
          <w:sz w:val="28"/>
          <w:szCs w:val="28"/>
        </w:rPr>
      </w:pPr>
      <w:proofErr w:type="gramStart"/>
      <w:r w:rsidRPr="00397E4A">
        <w:rPr>
          <w:rFonts w:ascii="Times New Roman" w:hAnsi="Times New Roman" w:cs="Times New Roman"/>
          <w:sz w:val="28"/>
          <w:szCs w:val="28"/>
        </w:rPr>
        <w:t>Вопросы благоустройства до 2022 года были возложены на два предприятия – муниципальное унитарное предприятие  «ЖКХ Комфорт» и муниципальное казенное учреждение  «Производственно-эксплуатационный центр», но в связи с Федеральным законом  от 24 июня 1998 года  № 89 – ФЗ «Об отходах производства и потребления» в 2021 году на территории поселения полностью изменился порядок вывоза твёрдых коммунальных отходов от населения и с предприятий.</w:t>
      </w:r>
      <w:proofErr w:type="gramEnd"/>
      <w:r w:rsidRPr="00397E4A">
        <w:rPr>
          <w:rFonts w:ascii="Times New Roman" w:hAnsi="Times New Roman" w:cs="Times New Roman"/>
          <w:sz w:val="28"/>
          <w:szCs w:val="28"/>
        </w:rPr>
        <w:t xml:space="preserve"> Сбор и вывоз ТКО стал осуществляться </w:t>
      </w:r>
      <w:r w:rsidRPr="00397E4A">
        <w:rPr>
          <w:rFonts w:ascii="Times New Roman" w:hAnsi="Times New Roman" w:cs="Times New Roman"/>
          <w:sz w:val="28"/>
          <w:szCs w:val="28"/>
        </w:rPr>
        <w:lastRenderedPageBreak/>
        <w:t>оператором ООО «</w:t>
      </w:r>
      <w:proofErr w:type="spellStart"/>
      <w:r w:rsidRPr="00397E4A">
        <w:rPr>
          <w:rFonts w:ascii="Times New Roman" w:hAnsi="Times New Roman" w:cs="Times New Roman"/>
          <w:sz w:val="28"/>
          <w:szCs w:val="28"/>
        </w:rPr>
        <w:t>Экотехпром</w:t>
      </w:r>
      <w:proofErr w:type="spellEnd"/>
      <w:r w:rsidRPr="00397E4A">
        <w:rPr>
          <w:rFonts w:ascii="Times New Roman" w:hAnsi="Times New Roman" w:cs="Times New Roman"/>
          <w:sz w:val="28"/>
          <w:szCs w:val="28"/>
        </w:rPr>
        <w:t xml:space="preserve">», в </w:t>
      </w:r>
      <w:proofErr w:type="gramStart"/>
      <w:r w:rsidRPr="00397E4A">
        <w:rPr>
          <w:rFonts w:ascii="Times New Roman" w:hAnsi="Times New Roman" w:cs="Times New Roman"/>
          <w:sz w:val="28"/>
          <w:szCs w:val="28"/>
        </w:rPr>
        <w:t>связи</w:t>
      </w:r>
      <w:proofErr w:type="gramEnd"/>
      <w:r w:rsidRPr="00397E4A">
        <w:rPr>
          <w:rFonts w:ascii="Times New Roman" w:hAnsi="Times New Roman" w:cs="Times New Roman"/>
          <w:sz w:val="28"/>
          <w:szCs w:val="28"/>
        </w:rPr>
        <w:t xml:space="preserve"> с чем доходы ЖКХ «Комфорт» снизились на треть. С целью исполнения Федерального закона от 27 декабря 2019 года  № 485 – ФЗ, который предусматривает, что ранее созданные государственные и муниципальные унитарные предприятия должны быть ликвидированы или реорганизованы. Было принято решение о слиянии МУП ЖКХ «Комфорт» и МКУ «Производственно-эксплуатационный центр».</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настоящее время специалистами администрации завершена  работа по юридическому оформлению слияния предприятий.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2022 году основная часть вопросов благоустройства легла на МКУ «Производственно-эксплуатационный центр», деятельность которого полностью финансируется из бюджета поселения. На обеспечение деятельности учреждения направлено 10 млн. 585 тыс. рублей. Работники МКУ «ПЭЦ» занимались ремонтами старых и установкой новых игровых площадок, косметическим ремонтом и обустройством воинских мемориалов, ремонтом, покраской и установкой лавочек в парковых зонах ст.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и п. </w:t>
      </w:r>
      <w:proofErr w:type="gramStart"/>
      <w:r w:rsidRPr="00397E4A">
        <w:rPr>
          <w:rFonts w:ascii="Times New Roman" w:hAnsi="Times New Roman" w:cs="Times New Roman"/>
          <w:sz w:val="28"/>
          <w:szCs w:val="28"/>
        </w:rPr>
        <w:t>Виноградный</w:t>
      </w:r>
      <w:proofErr w:type="gramEnd"/>
      <w:r w:rsidRPr="00397E4A">
        <w:rPr>
          <w:rFonts w:ascii="Times New Roman" w:hAnsi="Times New Roman" w:cs="Times New Roman"/>
          <w:sz w:val="28"/>
          <w:szCs w:val="28"/>
        </w:rPr>
        <w:t xml:space="preserve">, расчисткой </w:t>
      </w:r>
      <w:proofErr w:type="spellStart"/>
      <w:r w:rsidRPr="00397E4A">
        <w:rPr>
          <w:rFonts w:ascii="Times New Roman" w:hAnsi="Times New Roman" w:cs="Times New Roman"/>
          <w:sz w:val="28"/>
          <w:szCs w:val="28"/>
        </w:rPr>
        <w:t>ливнёвок</w:t>
      </w:r>
      <w:proofErr w:type="spellEnd"/>
      <w:r w:rsidRPr="00397E4A">
        <w:rPr>
          <w:rFonts w:ascii="Times New Roman" w:hAnsi="Times New Roman" w:cs="Times New Roman"/>
          <w:sz w:val="28"/>
          <w:szCs w:val="28"/>
        </w:rPr>
        <w:t>, установкой и демонтажем баннеров, укладкой плитки и проводкой</w:t>
      </w:r>
      <w:r w:rsidR="00161959" w:rsidRPr="00397E4A">
        <w:rPr>
          <w:rFonts w:ascii="Times New Roman" w:hAnsi="Times New Roman" w:cs="Times New Roman"/>
          <w:sz w:val="28"/>
          <w:szCs w:val="28"/>
        </w:rPr>
        <w:t xml:space="preserve"> освещения</w:t>
      </w:r>
      <w:r w:rsidRPr="00397E4A">
        <w:rPr>
          <w:rFonts w:ascii="Times New Roman" w:hAnsi="Times New Roman" w:cs="Times New Roman"/>
          <w:sz w:val="28"/>
          <w:szCs w:val="28"/>
        </w:rPr>
        <w:t xml:space="preserve"> на детских площадках. Выполняли работы по дератизации и дезинсекции мест массового пребывания граждан, наведением санитарного порядка на гражданских кладбищах и вдоль частных домов. МКУ «ПЭЦ» на постоянной основе занимается покосом сорной растительности и уборкой на территории всего поселения. В зимний период занимаются уборкой снега и обработкой </w:t>
      </w:r>
      <w:proofErr w:type="spellStart"/>
      <w:r w:rsidRPr="00397E4A">
        <w:rPr>
          <w:rFonts w:ascii="Times New Roman" w:hAnsi="Times New Roman" w:cs="Times New Roman"/>
          <w:sz w:val="28"/>
          <w:szCs w:val="28"/>
        </w:rPr>
        <w:t>песко</w:t>
      </w:r>
      <w:proofErr w:type="spellEnd"/>
      <w:r w:rsidRPr="00397E4A">
        <w:rPr>
          <w:rFonts w:ascii="Times New Roman" w:hAnsi="Times New Roman" w:cs="Times New Roman"/>
          <w:sz w:val="28"/>
          <w:szCs w:val="28"/>
        </w:rPr>
        <w:t xml:space="preserve">–соляной смесью дорог и территорий, прилегающих к социально важным объектам. То есть выполняют все работы по наведению чистоты и порядка в станице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и поселке Виноградный.</w:t>
      </w:r>
    </w:p>
    <w:p w:rsidR="00FE47A9" w:rsidRPr="00397E4A" w:rsidRDefault="00FE47A9" w:rsidP="00C7773A">
      <w:pPr>
        <w:spacing w:after="0" w:line="240" w:lineRule="auto"/>
        <w:ind w:firstLine="708"/>
        <w:jc w:val="both"/>
        <w:rPr>
          <w:rFonts w:ascii="Times New Roman" w:hAnsi="Times New Roman" w:cs="Times New Roman"/>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Прочие расходы</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бюджете поселения есть статьи расходов, без которых в нынешнее время нельзя обойтись. Как бы мы не хотели сэкономить финансы, постоянно есть необходимость затрат на обновление оргтехники, приобретение лицензий, установку и оплату программного обеспечения, оплату функционирования официального сайта администрации, приобретение канцелярских товаров и т.д. На эти цели из бюджета направлено 759,6 тыс. рублей.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На оплату услуг по установке новых и техническому обслуживанию камер видеонаблюдения израсходовано 557,8  тыс.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Содержание транспорта администрации, ОСАГО, ремонт и приобретение запчастей и бензина составило 837,4 тыс. рублей.</w:t>
      </w:r>
    </w:p>
    <w:p w:rsidR="00397E4A" w:rsidRDefault="00397E4A" w:rsidP="00C7773A">
      <w:pPr>
        <w:spacing w:after="0" w:line="240" w:lineRule="auto"/>
        <w:ind w:firstLine="708"/>
        <w:jc w:val="center"/>
        <w:rPr>
          <w:rFonts w:ascii="Times New Roman" w:hAnsi="Times New Roman" w:cs="Times New Roman"/>
          <w:b/>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Сайт</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Администрация старается работать в диалоге и тесном сотрудничестве с населением. Придерживаемся позиции открытости и доступности для всех жителей поселения.</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Для информирования жителей поселения о деятельности администрации поселения активно работает официальный сайт, где размещаются нормативные документы, информация обо всех мероприятиях, проводимых в поселениях, есть полная информация о целевых программах, административных регламентах и проводимых в администрац</w:t>
      </w:r>
      <w:proofErr w:type="gramStart"/>
      <w:r w:rsidRPr="00397E4A">
        <w:rPr>
          <w:rFonts w:ascii="Times New Roman" w:hAnsi="Times New Roman" w:cs="Times New Roman"/>
          <w:sz w:val="28"/>
          <w:szCs w:val="28"/>
        </w:rPr>
        <w:t>ии ау</w:t>
      </w:r>
      <w:proofErr w:type="gramEnd"/>
      <w:r w:rsidRPr="00397E4A">
        <w:rPr>
          <w:rFonts w:ascii="Times New Roman" w:hAnsi="Times New Roman" w:cs="Times New Roman"/>
          <w:sz w:val="28"/>
          <w:szCs w:val="28"/>
        </w:rPr>
        <w:t>кционах.</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lastRenderedPageBreak/>
        <w:t xml:space="preserve">На сайте администрации можно ознакомиться с тарифами, нормативами накопления и расценки услуг </w:t>
      </w:r>
      <w:proofErr w:type="spellStart"/>
      <w:proofErr w:type="gramStart"/>
      <w:r w:rsidRPr="00397E4A">
        <w:rPr>
          <w:rFonts w:ascii="Times New Roman" w:hAnsi="Times New Roman" w:cs="Times New Roman"/>
          <w:sz w:val="28"/>
          <w:szCs w:val="28"/>
        </w:rPr>
        <w:t>жилищно</w:t>
      </w:r>
      <w:proofErr w:type="spellEnd"/>
      <w:r w:rsidRPr="00397E4A">
        <w:rPr>
          <w:rFonts w:ascii="Times New Roman" w:hAnsi="Times New Roman" w:cs="Times New Roman"/>
          <w:sz w:val="28"/>
          <w:szCs w:val="28"/>
        </w:rPr>
        <w:t xml:space="preserve"> – коммунального</w:t>
      </w:r>
      <w:proofErr w:type="gramEnd"/>
      <w:r w:rsidRPr="00397E4A">
        <w:rPr>
          <w:rFonts w:ascii="Times New Roman" w:hAnsi="Times New Roman" w:cs="Times New Roman"/>
          <w:sz w:val="28"/>
          <w:szCs w:val="28"/>
        </w:rPr>
        <w:t xml:space="preserve"> хозяйства, с планами работы администрации в сфере архитектуры и градостроительства, по вопросам развития среднего и малого предпринимательства и другое.</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Сайт администрации всегда поддерживается в актуальном состоянии.</w:t>
      </w:r>
    </w:p>
    <w:p w:rsidR="00B1712C"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В соответствии с действующим законодательством все НПА подлежат официальному опубликованию. Для этого используется р</w:t>
      </w:r>
      <w:r w:rsidR="00B1712C" w:rsidRPr="00397E4A">
        <w:rPr>
          <w:rFonts w:ascii="Times New Roman" w:hAnsi="Times New Roman" w:cs="Times New Roman"/>
          <w:sz w:val="28"/>
          <w:szCs w:val="28"/>
        </w:rPr>
        <w:t>есурс районной газеты «Тамань». Затраты на сайт, СМИ  и услуги связи составляют 439, 7 тыс. рублей.</w:t>
      </w:r>
    </w:p>
    <w:p w:rsidR="00FE47A9" w:rsidRPr="00397E4A" w:rsidRDefault="00FE47A9" w:rsidP="00C7773A">
      <w:pPr>
        <w:spacing w:after="0" w:line="240" w:lineRule="auto"/>
        <w:ind w:firstLine="360"/>
        <w:jc w:val="both"/>
        <w:rPr>
          <w:rFonts w:ascii="Times New Roman" w:hAnsi="Times New Roman" w:cs="Times New Roman"/>
          <w:sz w:val="28"/>
          <w:szCs w:val="28"/>
        </w:rPr>
      </w:pP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 xml:space="preserve">Также информирование граждан осуществляется в </w:t>
      </w:r>
      <w:proofErr w:type="spellStart"/>
      <w:r w:rsidRPr="00397E4A">
        <w:rPr>
          <w:rFonts w:ascii="Times New Roman" w:hAnsi="Times New Roman" w:cs="Times New Roman"/>
          <w:sz w:val="28"/>
          <w:szCs w:val="28"/>
        </w:rPr>
        <w:t>аккаунтах</w:t>
      </w:r>
      <w:proofErr w:type="spellEnd"/>
      <w:r w:rsidRPr="00397E4A">
        <w:rPr>
          <w:rFonts w:ascii="Times New Roman" w:hAnsi="Times New Roman" w:cs="Times New Roman"/>
          <w:sz w:val="28"/>
          <w:szCs w:val="28"/>
        </w:rPr>
        <w:t xml:space="preserve"> «В контакте», «Телеграмм», «Одноклассники».</w:t>
      </w:r>
    </w:p>
    <w:p w:rsidR="00FE47A9" w:rsidRPr="00397E4A" w:rsidRDefault="00FE47A9" w:rsidP="00C7773A">
      <w:pPr>
        <w:spacing w:after="0" w:line="240" w:lineRule="auto"/>
        <w:ind w:firstLine="360"/>
        <w:jc w:val="both"/>
        <w:rPr>
          <w:rFonts w:ascii="Times New Roman" w:hAnsi="Times New Roman" w:cs="Times New Roman"/>
          <w:sz w:val="28"/>
          <w:szCs w:val="28"/>
        </w:rPr>
      </w:pPr>
    </w:p>
    <w:p w:rsidR="00FE47A9" w:rsidRPr="00397E4A" w:rsidRDefault="00FE47A9" w:rsidP="00C7773A">
      <w:pPr>
        <w:spacing w:after="0" w:line="240" w:lineRule="auto"/>
        <w:ind w:firstLine="360"/>
        <w:jc w:val="both"/>
        <w:rPr>
          <w:rFonts w:ascii="Times New Roman" w:hAnsi="Times New Roman" w:cs="Times New Roman"/>
          <w:b/>
          <w:sz w:val="28"/>
          <w:szCs w:val="28"/>
        </w:rPr>
      </w:pP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b/>
          <w:sz w:val="28"/>
          <w:szCs w:val="28"/>
        </w:rPr>
        <w:t>Администрация</w:t>
      </w:r>
    </w:p>
    <w:p w:rsidR="00FE47A9" w:rsidRPr="00397E4A" w:rsidRDefault="00FE47A9" w:rsidP="00C7773A">
      <w:pPr>
        <w:spacing w:after="0" w:line="240" w:lineRule="auto"/>
        <w:ind w:firstLine="360"/>
        <w:contextualSpacing/>
        <w:jc w:val="both"/>
        <w:rPr>
          <w:rFonts w:ascii="Times New Roman" w:hAnsi="Times New Roman" w:cs="Times New Roman"/>
          <w:sz w:val="28"/>
          <w:szCs w:val="28"/>
        </w:rPr>
      </w:pPr>
      <w:r w:rsidRPr="00397E4A">
        <w:rPr>
          <w:rFonts w:ascii="Times New Roman" w:hAnsi="Times New Roman" w:cs="Times New Roman"/>
          <w:sz w:val="28"/>
          <w:szCs w:val="28"/>
        </w:rPr>
        <w:t xml:space="preserve">Деятельность, как главы, так и администрации в целом, осуществляются путём организации повседневной работы администрации, подготовке нормативно – правовых документов, в том числе и проектов решений Совета Вышестеблиевского сельского поселения, проведения встреч с жителями поселения, осуществления личного приёма граждан главой  сельского поселения и специалистами, рассмотрения письменных и устных обращений.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За 2022 год администрацией выдано    более 2 тысяч    справок, 46 архивных выписок  и дубликатов, обработано свыше 4 – </w:t>
      </w:r>
      <w:proofErr w:type="spellStart"/>
      <w:r w:rsidRPr="00397E4A">
        <w:rPr>
          <w:rFonts w:ascii="Times New Roman" w:hAnsi="Times New Roman" w:cs="Times New Roman"/>
          <w:sz w:val="28"/>
          <w:szCs w:val="28"/>
        </w:rPr>
        <w:t>х</w:t>
      </w:r>
      <w:proofErr w:type="spellEnd"/>
      <w:r w:rsidRPr="00397E4A">
        <w:rPr>
          <w:rFonts w:ascii="Times New Roman" w:hAnsi="Times New Roman" w:cs="Times New Roman"/>
          <w:sz w:val="28"/>
          <w:szCs w:val="28"/>
        </w:rPr>
        <w:t xml:space="preserve"> тысяч единиц входящей  и исходящей корреспонденции.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целях реализации полномочий, предусмотренных Уставом, структурными подразделениями сотрудниками администрации разработано и утверждено </w:t>
      </w:r>
      <w:r w:rsidR="00AA3DAA" w:rsidRPr="00397E4A">
        <w:rPr>
          <w:rFonts w:ascii="Times New Roman" w:hAnsi="Times New Roman" w:cs="Times New Roman"/>
          <w:sz w:val="28"/>
          <w:szCs w:val="28"/>
        </w:rPr>
        <w:t>173   распоряжения</w:t>
      </w:r>
      <w:r w:rsidRPr="00397E4A">
        <w:rPr>
          <w:rFonts w:ascii="Times New Roman" w:hAnsi="Times New Roman" w:cs="Times New Roman"/>
          <w:sz w:val="28"/>
          <w:szCs w:val="28"/>
        </w:rPr>
        <w:t xml:space="preserve"> и </w:t>
      </w:r>
      <w:r w:rsidR="001B2C02" w:rsidRPr="00397E4A">
        <w:rPr>
          <w:rFonts w:ascii="Times New Roman" w:hAnsi="Times New Roman" w:cs="Times New Roman"/>
          <w:sz w:val="28"/>
          <w:szCs w:val="28"/>
        </w:rPr>
        <w:t>301      постановление</w:t>
      </w:r>
      <w:r w:rsidRPr="00397E4A">
        <w:rPr>
          <w:rFonts w:ascii="Times New Roman" w:hAnsi="Times New Roman" w:cs="Times New Roman"/>
          <w:sz w:val="28"/>
          <w:szCs w:val="28"/>
        </w:rPr>
        <w:t>.</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Полномочия в сфере земельных отношений переданы на районный уровень, </w:t>
      </w:r>
      <w:proofErr w:type="gramStart"/>
      <w:r w:rsidRPr="00397E4A">
        <w:rPr>
          <w:rFonts w:ascii="Times New Roman" w:hAnsi="Times New Roman" w:cs="Times New Roman"/>
          <w:sz w:val="28"/>
          <w:szCs w:val="28"/>
        </w:rPr>
        <w:t>но</w:t>
      </w:r>
      <w:proofErr w:type="gramEnd"/>
      <w:r w:rsidRPr="00397E4A">
        <w:rPr>
          <w:rFonts w:ascii="Times New Roman" w:hAnsi="Times New Roman" w:cs="Times New Roman"/>
          <w:sz w:val="28"/>
          <w:szCs w:val="28"/>
        </w:rPr>
        <w:t xml:space="preserve"> тем не менее, работа по учету подсобных и фермерских хозяйств, присвоение и уточнение адресов, рассмотрение межевых споров работа по  выявлению правообладателей объектов недвижимости с дальнейшим постановлением на кадастровый учет и т.п. осталась.</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Специалист по земельным отношениям  занимается вопросами разработки схем нестационарной торговли и организацией ярмарок для реализации сельскохозяйственной продукции с фермерских и личных подсобных хозяйств. Так же занимается мониторингом торговли без  разрешительной документации,  мониторингу цен на социально значимые  продукты питания. </w:t>
      </w:r>
      <w:proofErr w:type="gramStart"/>
      <w:r w:rsidRPr="00397E4A">
        <w:rPr>
          <w:rFonts w:ascii="Times New Roman" w:hAnsi="Times New Roman" w:cs="Times New Roman"/>
          <w:sz w:val="28"/>
          <w:szCs w:val="28"/>
        </w:rPr>
        <w:t xml:space="preserve">В целях рационального использования муниципального имущества, зарегистрировано право муниципальной собственности на стадион в станицы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и спортивную площадку в поселка Виноградный,  зарегистрированы права на бесхозяйные водопроводные сети, проведён аукцион на право заключения договора аренды спецтехники. </w:t>
      </w:r>
      <w:proofErr w:type="gramEnd"/>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На постоянной основе администрацией ведется мониторингу цен на социально значимые  продукты питания, проводится работа по снижению показателей неформальной занятости, занимается организацией и проведением выборов различных уровней.</w:t>
      </w:r>
    </w:p>
    <w:p w:rsidR="00FE47A9" w:rsidRPr="00397E4A" w:rsidRDefault="00FE47A9" w:rsidP="00C7773A">
      <w:pPr>
        <w:spacing w:after="0" w:line="240" w:lineRule="auto"/>
        <w:ind w:firstLine="360"/>
        <w:jc w:val="both"/>
        <w:rPr>
          <w:rFonts w:ascii="Times New Roman" w:hAnsi="Times New Roman" w:cs="Times New Roman"/>
          <w:sz w:val="28"/>
          <w:szCs w:val="28"/>
        </w:rPr>
      </w:pPr>
    </w:p>
    <w:p w:rsidR="00FE47A9" w:rsidRPr="00397E4A" w:rsidRDefault="00FE47A9" w:rsidP="00C7773A">
      <w:pPr>
        <w:spacing w:after="0" w:line="240" w:lineRule="auto"/>
        <w:ind w:firstLine="360"/>
        <w:jc w:val="both"/>
        <w:rPr>
          <w:rFonts w:ascii="Times New Roman" w:hAnsi="Times New Roman" w:cs="Times New Roman"/>
          <w:b/>
          <w:sz w:val="28"/>
          <w:szCs w:val="28"/>
        </w:rPr>
      </w:pP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sz w:val="28"/>
          <w:szCs w:val="28"/>
        </w:rPr>
        <w:tab/>
      </w:r>
      <w:r w:rsidRPr="00397E4A">
        <w:rPr>
          <w:rFonts w:ascii="Times New Roman" w:hAnsi="Times New Roman" w:cs="Times New Roman"/>
          <w:b/>
          <w:sz w:val="28"/>
          <w:szCs w:val="28"/>
        </w:rPr>
        <w:t>Обращения граждан</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 xml:space="preserve">Одним из важных составляющих деятельности главы и специалистов администрации является организация приёма граждан и рассмотрения </w:t>
      </w:r>
      <w:r w:rsidRPr="00397E4A">
        <w:rPr>
          <w:rFonts w:ascii="Times New Roman" w:hAnsi="Times New Roman" w:cs="Times New Roman"/>
          <w:sz w:val="28"/>
          <w:szCs w:val="28"/>
        </w:rPr>
        <w:lastRenderedPageBreak/>
        <w:t xml:space="preserve">обращений в установленные законом сроки. Общим отделом зарегистрировано 40 обращений. Можно отметить рост электронных обращений. Практически 20 % жителей нашего поселения обратились со своими вопросами через </w:t>
      </w:r>
      <w:proofErr w:type="spellStart"/>
      <w:r w:rsidRPr="00397E4A">
        <w:rPr>
          <w:rFonts w:ascii="Times New Roman" w:hAnsi="Times New Roman" w:cs="Times New Roman"/>
          <w:sz w:val="28"/>
          <w:szCs w:val="28"/>
        </w:rPr>
        <w:t>Госуслуги</w:t>
      </w:r>
      <w:proofErr w:type="spellEnd"/>
      <w:r w:rsidRPr="00397E4A">
        <w:rPr>
          <w:rFonts w:ascii="Times New Roman" w:hAnsi="Times New Roman" w:cs="Times New Roman"/>
          <w:sz w:val="28"/>
          <w:szCs w:val="28"/>
        </w:rPr>
        <w:t>, «Портал обратной связи» и через виртуальную приёмную, размещенную на сайте. 75 % всех обращений рассмотрено с выездом на место. Традиционно большинство обращений – это вопросы благоустройства и содержание домашних животных.</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Я считаю, что обращение граждан говорит о доверии к органам власти. Значит, наши жители знают, что их проблемы не останутся без внимания.</w:t>
      </w:r>
    </w:p>
    <w:p w:rsidR="00FE47A9" w:rsidRPr="00397E4A" w:rsidRDefault="00AA3DAA"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2022</w:t>
      </w:r>
      <w:r w:rsidR="00FE47A9" w:rsidRPr="00397E4A">
        <w:rPr>
          <w:rFonts w:ascii="Times New Roman" w:hAnsi="Times New Roman" w:cs="Times New Roman"/>
          <w:sz w:val="28"/>
          <w:szCs w:val="28"/>
        </w:rPr>
        <w:t xml:space="preserve"> году в администрацию поступили коллективные обращения жителей </w:t>
      </w:r>
      <w:proofErr w:type="spellStart"/>
      <w:proofErr w:type="gramStart"/>
      <w:r w:rsidR="00FE47A9" w:rsidRPr="00397E4A">
        <w:rPr>
          <w:rFonts w:ascii="Times New Roman" w:hAnsi="Times New Roman" w:cs="Times New Roman"/>
          <w:sz w:val="28"/>
          <w:szCs w:val="28"/>
        </w:rPr>
        <w:t>юго</w:t>
      </w:r>
      <w:proofErr w:type="spellEnd"/>
      <w:r w:rsidR="00FE47A9" w:rsidRPr="00397E4A">
        <w:rPr>
          <w:rFonts w:ascii="Times New Roman" w:hAnsi="Times New Roman" w:cs="Times New Roman"/>
          <w:sz w:val="28"/>
          <w:szCs w:val="28"/>
        </w:rPr>
        <w:t xml:space="preserve"> – восточной</w:t>
      </w:r>
      <w:proofErr w:type="gramEnd"/>
      <w:r w:rsidR="00FE47A9" w:rsidRPr="00397E4A">
        <w:rPr>
          <w:rFonts w:ascii="Times New Roman" w:hAnsi="Times New Roman" w:cs="Times New Roman"/>
          <w:sz w:val="28"/>
          <w:szCs w:val="28"/>
        </w:rPr>
        <w:t xml:space="preserve"> части станицы </w:t>
      </w:r>
      <w:proofErr w:type="spellStart"/>
      <w:r w:rsidR="00FE47A9" w:rsidRPr="00397E4A">
        <w:rPr>
          <w:rFonts w:ascii="Times New Roman" w:hAnsi="Times New Roman" w:cs="Times New Roman"/>
          <w:sz w:val="28"/>
          <w:szCs w:val="28"/>
        </w:rPr>
        <w:t>Вышестеблиевской</w:t>
      </w:r>
      <w:proofErr w:type="spellEnd"/>
      <w:r w:rsidR="00FE47A9" w:rsidRPr="00397E4A">
        <w:rPr>
          <w:rFonts w:ascii="Times New Roman" w:hAnsi="Times New Roman" w:cs="Times New Roman"/>
          <w:sz w:val="28"/>
          <w:szCs w:val="28"/>
        </w:rPr>
        <w:t xml:space="preserve"> о поднятии грунтовых вод и подтоплении их домовладений. Администрацией была подготовлена сметная документация на расчистку обводного канала и, благодаря су</w:t>
      </w:r>
      <w:r w:rsidR="001B2C02" w:rsidRPr="00397E4A">
        <w:rPr>
          <w:rFonts w:ascii="Times New Roman" w:hAnsi="Times New Roman" w:cs="Times New Roman"/>
          <w:sz w:val="28"/>
          <w:szCs w:val="28"/>
        </w:rPr>
        <w:t xml:space="preserve">бсидии </w:t>
      </w:r>
      <w:r w:rsidR="00FE47A9" w:rsidRPr="00397E4A">
        <w:rPr>
          <w:rFonts w:ascii="Times New Roman" w:hAnsi="Times New Roman" w:cs="Times New Roman"/>
          <w:sz w:val="28"/>
          <w:szCs w:val="28"/>
        </w:rPr>
        <w:t xml:space="preserve"> из  районного бюджета, эта проблема в 2022 году решена. </w:t>
      </w:r>
    </w:p>
    <w:p w:rsidR="00FE47A9" w:rsidRPr="00397E4A" w:rsidRDefault="00FE47A9" w:rsidP="00C7773A">
      <w:pPr>
        <w:spacing w:after="0" w:line="240" w:lineRule="auto"/>
        <w:ind w:firstLine="360"/>
        <w:jc w:val="both"/>
        <w:rPr>
          <w:rFonts w:ascii="Times New Roman" w:hAnsi="Times New Roman" w:cs="Times New Roman"/>
          <w:sz w:val="28"/>
          <w:szCs w:val="28"/>
        </w:rPr>
      </w:pPr>
      <w:r w:rsidRPr="00397E4A">
        <w:rPr>
          <w:rFonts w:ascii="Times New Roman" w:hAnsi="Times New Roman" w:cs="Times New Roman"/>
          <w:sz w:val="28"/>
          <w:szCs w:val="28"/>
        </w:rPr>
        <w:t xml:space="preserve">Одним из главных направлений в работе с обращениями граждан являются встречи с населением. За 2022 год проведено более 20 собраний граждан по месту жительства. Озвученные жителями вопросы не остаются без внимания. Часть из них решена. Например, сбор и вывоз ТБО. Так регулярно поступают жалобы о частых порывах воды по переулку </w:t>
      </w:r>
      <w:proofErr w:type="gramStart"/>
      <w:r w:rsidRPr="00397E4A">
        <w:rPr>
          <w:rFonts w:ascii="Times New Roman" w:hAnsi="Times New Roman" w:cs="Times New Roman"/>
          <w:sz w:val="28"/>
          <w:szCs w:val="28"/>
        </w:rPr>
        <w:t>Почтовый</w:t>
      </w:r>
      <w:proofErr w:type="gramEnd"/>
      <w:r w:rsidRPr="00397E4A">
        <w:rPr>
          <w:rFonts w:ascii="Times New Roman" w:hAnsi="Times New Roman" w:cs="Times New Roman"/>
          <w:sz w:val="28"/>
          <w:szCs w:val="28"/>
        </w:rPr>
        <w:t xml:space="preserve">. В плане текущего года полная замена линии водоснабжения на данном участке. Разрешение конфликтных ситуаций между соседями по различным вопросам: размещение </w:t>
      </w:r>
      <w:proofErr w:type="spellStart"/>
      <w:r w:rsidRPr="00397E4A">
        <w:rPr>
          <w:rFonts w:ascii="Times New Roman" w:hAnsi="Times New Roman" w:cs="Times New Roman"/>
          <w:sz w:val="28"/>
          <w:szCs w:val="28"/>
        </w:rPr>
        <w:t>хозпостроек</w:t>
      </w:r>
      <w:proofErr w:type="spellEnd"/>
      <w:r w:rsidRPr="00397E4A">
        <w:rPr>
          <w:rFonts w:ascii="Times New Roman" w:hAnsi="Times New Roman" w:cs="Times New Roman"/>
          <w:sz w:val="28"/>
          <w:szCs w:val="28"/>
        </w:rPr>
        <w:t>, септиков, содержание домашних животных и другое удавалось решить мирным путём. Обращений в судебные органы в 2022 году по указанным вопросам не установлены.</w:t>
      </w:r>
    </w:p>
    <w:p w:rsidR="00FE47A9" w:rsidRPr="00397E4A" w:rsidRDefault="00FE47A9" w:rsidP="00C7773A">
      <w:pPr>
        <w:spacing w:after="0" w:line="240" w:lineRule="auto"/>
        <w:ind w:firstLine="360"/>
        <w:jc w:val="both"/>
        <w:rPr>
          <w:rFonts w:ascii="Times New Roman" w:hAnsi="Times New Roman" w:cs="Times New Roman"/>
          <w:sz w:val="28"/>
          <w:szCs w:val="28"/>
        </w:rPr>
      </w:pPr>
    </w:p>
    <w:p w:rsidR="00FE47A9" w:rsidRPr="00397E4A" w:rsidRDefault="00397E4A" w:rsidP="00C7773A">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ТОС</w:t>
      </w:r>
    </w:p>
    <w:p w:rsidR="00FE47A9" w:rsidRPr="00397E4A" w:rsidRDefault="00FE47A9" w:rsidP="00C7773A">
      <w:pPr>
        <w:spacing w:after="0" w:line="240" w:lineRule="auto"/>
        <w:jc w:val="both"/>
        <w:rPr>
          <w:rFonts w:ascii="Times New Roman" w:hAnsi="Times New Roman" w:cs="Times New Roman"/>
          <w:sz w:val="28"/>
          <w:szCs w:val="28"/>
        </w:rPr>
      </w:pPr>
      <w:r w:rsidRPr="00397E4A">
        <w:rPr>
          <w:rFonts w:ascii="Times New Roman" w:hAnsi="Times New Roman" w:cs="Times New Roman"/>
          <w:sz w:val="28"/>
          <w:szCs w:val="28"/>
        </w:rPr>
        <w:t xml:space="preserve">Огромное значение в решении многих вопросов связанных </w:t>
      </w:r>
      <w:proofErr w:type="gramStart"/>
      <w:r w:rsidRPr="00397E4A">
        <w:rPr>
          <w:rFonts w:ascii="Times New Roman" w:hAnsi="Times New Roman" w:cs="Times New Roman"/>
          <w:sz w:val="28"/>
          <w:szCs w:val="28"/>
        </w:rPr>
        <w:t>со</w:t>
      </w:r>
      <w:proofErr w:type="gramEnd"/>
      <w:r w:rsidRPr="00397E4A">
        <w:rPr>
          <w:rFonts w:ascii="Times New Roman" w:hAnsi="Times New Roman" w:cs="Times New Roman"/>
          <w:sz w:val="28"/>
          <w:szCs w:val="28"/>
        </w:rPr>
        <w:t xml:space="preserve"> взаимодействием администрации и жителей  сельского поселения оказывают руководители территориальных органов самоуправления. В границах Вышестеблиевского сельского поселения  их создано 6.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Руководители ТОС – наши квартальные являются связующим звеном администрации с жителями. Квартальные принимают самое активное участие в развитии общественной инициативы граждан, повышении их ответственности в решении вопросов  местного значения, в защите прав и интересов жителей, формировании добрососедских отношений между жителями.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Руководители органов общественного самоуправления входят в составы комиссий, созданных администрацией, в состав административной комиссии, налоговой, являются членами общественного Совета. Квартальные занимаются еженедельной доставкой районной газеты «Тамань» жителям поселения, готовят </w:t>
      </w:r>
      <w:proofErr w:type="gramStart"/>
      <w:r w:rsidRPr="00397E4A">
        <w:rPr>
          <w:rFonts w:ascii="Times New Roman" w:hAnsi="Times New Roman" w:cs="Times New Roman"/>
          <w:sz w:val="28"/>
          <w:szCs w:val="28"/>
        </w:rPr>
        <w:t>характеристики</w:t>
      </w:r>
      <w:proofErr w:type="gramEnd"/>
      <w:r w:rsidRPr="00397E4A">
        <w:rPr>
          <w:rFonts w:ascii="Times New Roman" w:hAnsi="Times New Roman" w:cs="Times New Roman"/>
          <w:sz w:val="28"/>
          <w:szCs w:val="28"/>
        </w:rPr>
        <w:t xml:space="preserve"> выдают справки о фактическом проживании, занимаются доставкой приглашений на мероприятия, доставкой налоговых уведомлений. Проводят работу по профилактике пожарной безопасности о действиях при угрозе ЧС и миграционных конфликтов.</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Руководители ТОС участвуют в информировании жителей по теме о проведении выборов, являются агитаторами и наблюдателями в период выборных компаний и эта  работа проводится на высоком уровне, о чем нам свидетельствуют результаты избирательных компаний.</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lastRenderedPageBreak/>
        <w:t>Квартальные участвуют в решении социально – бытовых вопросов  семей «группы риска»,  Участвуют в патриотической акции  «Блокадный хлеб» «Георгиевская лента» и др. С целью поощрения квартальных в бюджете поселения предусмотрены средства на финансирование программы на компенсационные выплаты руководителям Т</w:t>
      </w:r>
      <w:r w:rsidR="001B2C02" w:rsidRPr="00397E4A">
        <w:rPr>
          <w:rFonts w:ascii="Times New Roman" w:hAnsi="Times New Roman" w:cs="Times New Roman"/>
          <w:sz w:val="28"/>
          <w:szCs w:val="28"/>
        </w:rPr>
        <w:t>ОС</w:t>
      </w:r>
      <w:r w:rsidRPr="00397E4A">
        <w:rPr>
          <w:rFonts w:ascii="Times New Roman" w:hAnsi="Times New Roman" w:cs="Times New Roman"/>
          <w:sz w:val="28"/>
          <w:szCs w:val="28"/>
        </w:rPr>
        <w:t>.</w:t>
      </w:r>
      <w:r w:rsidR="001B2C02" w:rsidRPr="00397E4A">
        <w:rPr>
          <w:rFonts w:ascii="Times New Roman" w:hAnsi="Times New Roman" w:cs="Times New Roman"/>
          <w:sz w:val="28"/>
          <w:szCs w:val="28"/>
        </w:rPr>
        <w:t xml:space="preserve"> По итогам 2022 года ТОС № 5 поселка Виноградный, руководитель </w:t>
      </w:r>
      <w:proofErr w:type="spellStart"/>
      <w:r w:rsidR="001B2C02" w:rsidRPr="00397E4A">
        <w:rPr>
          <w:rFonts w:ascii="Times New Roman" w:hAnsi="Times New Roman" w:cs="Times New Roman"/>
          <w:sz w:val="28"/>
          <w:szCs w:val="28"/>
        </w:rPr>
        <w:t>Ноженко</w:t>
      </w:r>
      <w:proofErr w:type="spellEnd"/>
      <w:r w:rsidR="001B2C02" w:rsidRPr="00397E4A">
        <w:rPr>
          <w:rFonts w:ascii="Times New Roman" w:hAnsi="Times New Roman" w:cs="Times New Roman"/>
          <w:sz w:val="28"/>
          <w:szCs w:val="28"/>
        </w:rPr>
        <w:t xml:space="preserve"> Любовь Александровна, занял 3-е место в районе. Завоеванные средства будут направлены на дополнительное благоустройство поселка.</w:t>
      </w:r>
      <w:r w:rsidRPr="00397E4A">
        <w:rPr>
          <w:rFonts w:ascii="Times New Roman" w:hAnsi="Times New Roman" w:cs="Times New Roman"/>
          <w:sz w:val="28"/>
          <w:szCs w:val="28"/>
        </w:rPr>
        <w:t xml:space="preserve"> </w:t>
      </w:r>
    </w:p>
    <w:p w:rsidR="00FE47A9" w:rsidRPr="00397E4A" w:rsidRDefault="00FE47A9" w:rsidP="00C7773A">
      <w:pPr>
        <w:spacing w:after="0" w:line="240" w:lineRule="auto"/>
        <w:ind w:firstLine="567"/>
        <w:jc w:val="center"/>
        <w:rPr>
          <w:rFonts w:ascii="Times New Roman" w:hAnsi="Times New Roman" w:cs="Times New Roman"/>
          <w:b/>
          <w:sz w:val="28"/>
          <w:szCs w:val="28"/>
        </w:rPr>
      </w:pPr>
      <w:r w:rsidRPr="00397E4A">
        <w:rPr>
          <w:rFonts w:ascii="Times New Roman" w:hAnsi="Times New Roman" w:cs="Times New Roman"/>
          <w:b/>
          <w:sz w:val="28"/>
          <w:szCs w:val="28"/>
        </w:rPr>
        <w:t>Культура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Одним из полномочий органов местного самоуправления являются создание условий для организации досуга и обеспечение жителей поселения услугами организации культуры библиотечного фонда обслуживания развитию массового спорта.</w:t>
      </w:r>
    </w:p>
    <w:p w:rsidR="00FE47A9" w:rsidRPr="00397E4A" w:rsidRDefault="00FE47A9" w:rsidP="00C7773A">
      <w:pPr>
        <w:shd w:val="clear" w:color="auto" w:fill="FFFFFF"/>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Эта сфера деятельности возложена на муниципальное бюджетное учреждение «</w:t>
      </w:r>
      <w:proofErr w:type="spellStart"/>
      <w:r w:rsidRPr="00397E4A">
        <w:rPr>
          <w:rFonts w:ascii="Times New Roman" w:hAnsi="Times New Roman" w:cs="Times New Roman"/>
          <w:sz w:val="28"/>
          <w:szCs w:val="28"/>
        </w:rPr>
        <w:t>Вышестеблиевская</w:t>
      </w:r>
      <w:proofErr w:type="spellEnd"/>
      <w:r w:rsidRPr="00397E4A">
        <w:rPr>
          <w:rFonts w:ascii="Times New Roman" w:hAnsi="Times New Roman" w:cs="Times New Roman"/>
          <w:sz w:val="28"/>
          <w:szCs w:val="28"/>
        </w:rPr>
        <w:t xml:space="preserve"> централизованная клубная система». На обеспечение деятельности учреждения из местного бюджета направлено 19</w:t>
      </w:r>
      <w:r w:rsidR="007F3D01" w:rsidRPr="00397E4A">
        <w:rPr>
          <w:rFonts w:ascii="Times New Roman" w:hAnsi="Times New Roman" w:cs="Times New Roman"/>
          <w:sz w:val="28"/>
          <w:szCs w:val="28"/>
        </w:rPr>
        <w:t>.7 млн</w:t>
      </w:r>
      <w:proofErr w:type="gramStart"/>
      <w:r w:rsidR="007F3D01" w:rsidRPr="00397E4A">
        <w:rPr>
          <w:rFonts w:ascii="Times New Roman" w:hAnsi="Times New Roman" w:cs="Times New Roman"/>
          <w:sz w:val="28"/>
          <w:szCs w:val="28"/>
        </w:rPr>
        <w:t>.р</w:t>
      </w:r>
      <w:proofErr w:type="gramEnd"/>
      <w:r w:rsidR="007F3D01" w:rsidRPr="00397E4A">
        <w:rPr>
          <w:rFonts w:ascii="Times New Roman" w:hAnsi="Times New Roman" w:cs="Times New Roman"/>
          <w:sz w:val="28"/>
          <w:szCs w:val="28"/>
        </w:rPr>
        <w:t>ублей</w:t>
      </w:r>
      <w:r w:rsidRPr="00397E4A">
        <w:rPr>
          <w:rFonts w:ascii="Times New Roman" w:hAnsi="Times New Roman" w:cs="Times New Roman"/>
          <w:sz w:val="28"/>
          <w:szCs w:val="28"/>
        </w:rPr>
        <w:t xml:space="preserve"> из них 11</w:t>
      </w:r>
      <w:r w:rsidR="007F3D01" w:rsidRPr="00397E4A">
        <w:rPr>
          <w:rFonts w:ascii="Times New Roman" w:hAnsi="Times New Roman" w:cs="Times New Roman"/>
          <w:sz w:val="28"/>
          <w:szCs w:val="28"/>
        </w:rPr>
        <w:t>.3 млн. рублей</w:t>
      </w:r>
      <w:r w:rsidRPr="00397E4A">
        <w:rPr>
          <w:rFonts w:ascii="Times New Roman" w:hAnsi="Times New Roman" w:cs="Times New Roman"/>
          <w:sz w:val="28"/>
          <w:szCs w:val="28"/>
        </w:rPr>
        <w:t xml:space="preserve"> составили расходы на оплату труда работникам. </w:t>
      </w:r>
    </w:p>
    <w:p w:rsidR="00FE47A9" w:rsidRPr="00397E4A" w:rsidRDefault="00FE47A9" w:rsidP="00C7773A">
      <w:pPr>
        <w:shd w:val="clear" w:color="auto" w:fill="FFFFFF"/>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 В связи с постановлением губернатора о  повышенном уровне террористической опасности  работа учреждений культуры  в   2022 году частично велась дистанционно. Всего за год проведено 545 мероприятий,  в том числе в режиме </w:t>
      </w:r>
      <w:proofErr w:type="spellStart"/>
      <w:r w:rsidRPr="00397E4A">
        <w:rPr>
          <w:rFonts w:ascii="Times New Roman" w:hAnsi="Times New Roman" w:cs="Times New Roman"/>
          <w:sz w:val="28"/>
          <w:szCs w:val="28"/>
        </w:rPr>
        <w:t>онлайн</w:t>
      </w:r>
      <w:proofErr w:type="spellEnd"/>
      <w:r w:rsidRPr="00397E4A">
        <w:rPr>
          <w:rFonts w:ascii="Times New Roman" w:hAnsi="Times New Roman" w:cs="Times New Roman"/>
          <w:sz w:val="28"/>
          <w:szCs w:val="28"/>
        </w:rPr>
        <w:t xml:space="preserve"> 230.</w:t>
      </w:r>
    </w:p>
    <w:p w:rsidR="00FE47A9" w:rsidRPr="00397E4A" w:rsidRDefault="00FE47A9" w:rsidP="00C7773A">
      <w:pPr>
        <w:shd w:val="clear" w:color="auto" w:fill="FFFFFF"/>
        <w:spacing w:after="0" w:line="240" w:lineRule="auto"/>
        <w:jc w:val="both"/>
        <w:rPr>
          <w:rFonts w:ascii="Times New Roman" w:hAnsi="Times New Roman" w:cs="Times New Roman"/>
          <w:sz w:val="28"/>
          <w:szCs w:val="28"/>
        </w:rPr>
      </w:pPr>
      <w:r w:rsidRPr="00397E4A">
        <w:rPr>
          <w:rFonts w:ascii="Times New Roman" w:hAnsi="Times New Roman" w:cs="Times New Roman"/>
          <w:sz w:val="28"/>
          <w:szCs w:val="28"/>
        </w:rPr>
        <w:t xml:space="preserve">         На базе учреждения функционирует 33 клубных формирования, количество участников художественной самодеятельности 659 человек, из станицы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 435 человек и поселка Виноградный – 224.</w:t>
      </w:r>
    </w:p>
    <w:p w:rsidR="00FE47A9" w:rsidRPr="00397E4A" w:rsidRDefault="00FE47A9" w:rsidP="00C7773A">
      <w:pPr>
        <w:spacing w:after="0" w:line="240" w:lineRule="auto"/>
        <w:jc w:val="both"/>
        <w:rPr>
          <w:sz w:val="28"/>
          <w:szCs w:val="28"/>
        </w:rPr>
      </w:pPr>
      <w:r w:rsidRPr="00397E4A">
        <w:rPr>
          <w:rFonts w:ascii="Times New Roman" w:eastAsia="Times New Roman" w:hAnsi="Times New Roman" w:cs="Times New Roman"/>
          <w:sz w:val="28"/>
          <w:szCs w:val="28"/>
          <w:lang w:eastAsia="ru-RU"/>
        </w:rPr>
        <w:tab/>
        <w:t>В 2022 году учреждения Культуры нашего поселения приняли участие и стали лауреатами следующих фестивалей:</w:t>
      </w:r>
    </w:p>
    <w:p w:rsidR="00FE47A9" w:rsidRPr="00397E4A" w:rsidRDefault="00FE47A9" w:rsidP="00C7773A">
      <w:pPr>
        <w:spacing w:after="0" w:line="240" w:lineRule="auto"/>
        <w:jc w:val="both"/>
        <w:rPr>
          <w:sz w:val="28"/>
          <w:szCs w:val="28"/>
        </w:rPr>
      </w:pPr>
      <w:r w:rsidRPr="00397E4A">
        <w:rPr>
          <w:rFonts w:ascii="Times New Roman" w:eastAsia="Times New Roman" w:hAnsi="Times New Roman" w:cs="Times New Roman"/>
          <w:sz w:val="28"/>
          <w:szCs w:val="28"/>
          <w:lang w:eastAsia="ru-RU"/>
        </w:rPr>
        <w:t xml:space="preserve"> </w:t>
      </w:r>
      <w:r w:rsidRPr="00397E4A">
        <w:rPr>
          <w:rFonts w:ascii="Times New Roman" w:hAnsi="Times New Roman" w:cs="Times New Roman"/>
          <w:sz w:val="28"/>
          <w:szCs w:val="28"/>
        </w:rPr>
        <w:t>– межмуниципального фестиваля-конкурса «Весенний перепляс»</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w:t>
      </w:r>
      <w:r w:rsidRPr="00397E4A">
        <w:rPr>
          <w:rFonts w:ascii="Times New Roman" w:eastAsia="Times New Roman" w:hAnsi="Times New Roman" w:cs="Times New Roman"/>
          <w:sz w:val="28"/>
          <w:szCs w:val="28"/>
        </w:rPr>
        <w:t xml:space="preserve"> </w:t>
      </w:r>
      <w:r w:rsidRPr="00397E4A">
        <w:rPr>
          <w:rFonts w:ascii="Times New Roman" w:hAnsi="Times New Roman" w:cs="Times New Roman"/>
          <w:sz w:val="28"/>
          <w:szCs w:val="28"/>
        </w:rPr>
        <w:t xml:space="preserve"> краевого фестиваля детского творчества «Адрес детства - Кубань»</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w:t>
      </w:r>
      <w:r w:rsidRPr="00397E4A">
        <w:rPr>
          <w:rFonts w:ascii="Times New Roman" w:eastAsia="Times New Roman" w:hAnsi="Times New Roman" w:cs="Times New Roman"/>
          <w:sz w:val="28"/>
          <w:szCs w:val="28"/>
        </w:rPr>
        <w:t xml:space="preserve"> </w:t>
      </w:r>
      <w:r w:rsidRPr="00397E4A">
        <w:rPr>
          <w:rFonts w:ascii="Times New Roman" w:hAnsi="Times New Roman" w:cs="Times New Roman"/>
          <w:sz w:val="28"/>
          <w:szCs w:val="28"/>
        </w:rPr>
        <w:t xml:space="preserve"> Международного фестиваля «Голоса Традиций 2022»</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w:t>
      </w:r>
      <w:r w:rsidRPr="00397E4A">
        <w:rPr>
          <w:rFonts w:ascii="Times New Roman" w:eastAsia="Times New Roman" w:hAnsi="Times New Roman" w:cs="Times New Roman"/>
          <w:sz w:val="28"/>
          <w:szCs w:val="28"/>
        </w:rPr>
        <w:t xml:space="preserve"> </w:t>
      </w:r>
      <w:r w:rsidRPr="00397E4A">
        <w:rPr>
          <w:rFonts w:ascii="Times New Roman" w:hAnsi="Times New Roman" w:cs="Times New Roman"/>
          <w:sz w:val="28"/>
          <w:szCs w:val="28"/>
        </w:rPr>
        <w:t xml:space="preserve"> краевого конкурса национальных культур «Живая культура»  </w:t>
      </w:r>
    </w:p>
    <w:p w:rsidR="00FE47A9" w:rsidRPr="00397E4A" w:rsidRDefault="00FE47A9" w:rsidP="00C7773A">
      <w:pPr>
        <w:spacing w:after="0" w:line="240" w:lineRule="auto"/>
        <w:jc w:val="both"/>
        <w:rPr>
          <w:rFonts w:ascii="Times New Roman" w:hAnsi="Times New Roman" w:cs="Times New Roman"/>
          <w:sz w:val="28"/>
          <w:szCs w:val="28"/>
        </w:rPr>
      </w:pPr>
      <w:r w:rsidRPr="00397E4A">
        <w:rPr>
          <w:rFonts w:ascii="Times New Roman" w:hAnsi="Times New Roman" w:cs="Times New Roman"/>
          <w:sz w:val="28"/>
          <w:szCs w:val="28"/>
        </w:rPr>
        <w:t>- Наши творческие коллективы награждены:</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 xml:space="preserve">- диплом 2 степени регионального конкурса научно-исследовательских, методических и творческих работ «Моя Кубань» </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 xml:space="preserve">- диплом лауреата 2 степени открытого краевого конкурса «Виктор Захарченко. Казачий маэстро» </w:t>
      </w:r>
    </w:p>
    <w:p w:rsidR="00FE47A9" w:rsidRPr="00397E4A" w:rsidRDefault="00FE47A9" w:rsidP="00C7773A">
      <w:pPr>
        <w:spacing w:after="0" w:line="240" w:lineRule="auto"/>
        <w:jc w:val="both"/>
        <w:rPr>
          <w:sz w:val="28"/>
          <w:szCs w:val="28"/>
        </w:rPr>
      </w:pPr>
      <w:r w:rsidRPr="00397E4A">
        <w:rPr>
          <w:rFonts w:ascii="Times New Roman" w:hAnsi="Times New Roman" w:cs="Times New Roman"/>
          <w:sz w:val="28"/>
          <w:szCs w:val="28"/>
        </w:rPr>
        <w:t xml:space="preserve">- диплом участника краевого конкурса национальных культур «Живая культура» </w:t>
      </w:r>
    </w:p>
    <w:p w:rsidR="00FE47A9" w:rsidRPr="00397E4A" w:rsidRDefault="00FE47A9" w:rsidP="00C7773A">
      <w:pPr>
        <w:spacing w:after="0" w:line="240" w:lineRule="auto"/>
        <w:jc w:val="both"/>
        <w:rPr>
          <w:rFonts w:ascii="Times New Roman" w:hAnsi="Times New Roman" w:cs="Times New Roman"/>
          <w:sz w:val="28"/>
          <w:szCs w:val="28"/>
        </w:rPr>
      </w:pPr>
      <w:r w:rsidRPr="00397E4A">
        <w:rPr>
          <w:rFonts w:ascii="Times New Roman" w:hAnsi="Times New Roman" w:cs="Times New Roman"/>
          <w:sz w:val="28"/>
          <w:szCs w:val="28"/>
        </w:rPr>
        <w:t xml:space="preserve">- диплом лауреата 3 степени Всероссийского фольклорного конкурса «Казачий круг» </w:t>
      </w:r>
    </w:p>
    <w:p w:rsidR="00FE47A9" w:rsidRPr="00397E4A" w:rsidRDefault="00FE47A9" w:rsidP="00C7773A">
      <w:pPr>
        <w:spacing w:after="0" w:line="240" w:lineRule="auto"/>
        <w:ind w:firstLine="708"/>
        <w:jc w:val="both"/>
        <w:rPr>
          <w:sz w:val="28"/>
          <w:szCs w:val="28"/>
        </w:rPr>
      </w:pPr>
      <w:r w:rsidRPr="00397E4A">
        <w:rPr>
          <w:rFonts w:ascii="Times New Roman" w:hAnsi="Times New Roman" w:cs="Times New Roman"/>
          <w:sz w:val="28"/>
          <w:szCs w:val="28"/>
        </w:rPr>
        <w:t>В 2022 году была продолжена работа по ремонту ДК Виноградный.</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xml:space="preserve"> Законодательным собранием Краснодарского края нашему поселению была выделена  финансовая  поддержка в размере 13,5</w:t>
      </w:r>
      <w:r w:rsidR="001B2C02" w:rsidRPr="00397E4A">
        <w:rPr>
          <w:sz w:val="28"/>
          <w:szCs w:val="28"/>
        </w:rPr>
        <w:t xml:space="preserve"> млн. руб. и районным бюджетом 2 млн.</w:t>
      </w:r>
      <w:r w:rsidRPr="00397E4A">
        <w:rPr>
          <w:sz w:val="28"/>
          <w:szCs w:val="28"/>
        </w:rPr>
        <w:t xml:space="preserve"> рублей.</w:t>
      </w:r>
    </w:p>
    <w:p w:rsidR="00FE47A9" w:rsidRPr="00397E4A" w:rsidRDefault="00FE47A9" w:rsidP="00C7773A">
      <w:pPr>
        <w:pStyle w:val="a4"/>
        <w:shd w:val="clear" w:color="auto" w:fill="FFFFFF"/>
        <w:spacing w:before="0" w:after="0"/>
        <w:ind w:left="708" w:firstLine="708"/>
        <w:jc w:val="both"/>
        <w:rPr>
          <w:sz w:val="28"/>
          <w:szCs w:val="28"/>
        </w:rPr>
      </w:pPr>
      <w:r w:rsidRPr="00397E4A">
        <w:rPr>
          <w:sz w:val="28"/>
          <w:szCs w:val="28"/>
        </w:rPr>
        <w:t>Указанные средства направлены на проведение  следующих работ:</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ремонт кирпичной кладки фасада здания;</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xml:space="preserve">- ремонт </w:t>
      </w:r>
      <w:proofErr w:type="spellStart"/>
      <w:r w:rsidRPr="00397E4A">
        <w:rPr>
          <w:sz w:val="28"/>
          <w:szCs w:val="28"/>
        </w:rPr>
        <w:t>отмостки</w:t>
      </w:r>
      <w:proofErr w:type="spellEnd"/>
      <w:r w:rsidRPr="00397E4A">
        <w:rPr>
          <w:sz w:val="28"/>
          <w:szCs w:val="28"/>
        </w:rPr>
        <w:t xml:space="preserve"> здания;</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капитальный ремонт электропроводки здания;</w:t>
      </w:r>
    </w:p>
    <w:p w:rsidR="00FE47A9" w:rsidRPr="00397E4A" w:rsidRDefault="00FE47A9" w:rsidP="00C7773A">
      <w:pPr>
        <w:spacing w:after="0" w:line="240" w:lineRule="auto"/>
        <w:jc w:val="both"/>
        <w:rPr>
          <w:sz w:val="28"/>
          <w:szCs w:val="28"/>
        </w:rPr>
      </w:pPr>
      <w:r w:rsidRPr="00397E4A">
        <w:rPr>
          <w:rFonts w:ascii="Times New Roman" w:eastAsia="Times New Roman" w:hAnsi="Times New Roman" w:cs="Times New Roman"/>
          <w:sz w:val="28"/>
          <w:szCs w:val="28"/>
          <w:lang w:eastAsia="ru-RU"/>
        </w:rPr>
        <w:lastRenderedPageBreak/>
        <w:t xml:space="preserve">         </w:t>
      </w:r>
      <w:r w:rsidRPr="00397E4A">
        <w:rPr>
          <w:rFonts w:ascii="Times New Roman" w:hAnsi="Times New Roman" w:cs="Times New Roman"/>
          <w:sz w:val="28"/>
          <w:szCs w:val="28"/>
          <w:lang w:eastAsia="ru-RU"/>
        </w:rPr>
        <w:t>- выполнено водоснабжение и канализация</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обустройство туалетных комнат;</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xml:space="preserve">- отремонтированы </w:t>
      </w:r>
      <w:proofErr w:type="spellStart"/>
      <w:r w:rsidRPr="00397E4A">
        <w:rPr>
          <w:sz w:val="28"/>
          <w:szCs w:val="28"/>
        </w:rPr>
        <w:t>досуговые</w:t>
      </w:r>
      <w:proofErr w:type="spellEnd"/>
      <w:r w:rsidRPr="00397E4A">
        <w:rPr>
          <w:sz w:val="28"/>
          <w:szCs w:val="28"/>
        </w:rPr>
        <w:t xml:space="preserve"> помещения 1 этажа здания;</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отремонтирован малый зал здания</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произведен ремонт механики сцены,</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установлено новое световое оборудование  сцены</w:t>
      </w: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 произведен капитальный ремонт генерального занавеса.</w:t>
      </w:r>
    </w:p>
    <w:p w:rsidR="00FE47A9" w:rsidRPr="00397E4A" w:rsidRDefault="00FE47A9" w:rsidP="00C7773A">
      <w:pPr>
        <w:pStyle w:val="a4"/>
        <w:shd w:val="clear" w:color="auto" w:fill="FFFFFF"/>
        <w:spacing w:before="0" w:after="0"/>
        <w:ind w:firstLine="708"/>
        <w:jc w:val="both"/>
        <w:rPr>
          <w:sz w:val="28"/>
          <w:szCs w:val="28"/>
        </w:rPr>
      </w:pPr>
    </w:p>
    <w:p w:rsidR="00FE47A9" w:rsidRPr="00397E4A" w:rsidRDefault="00FE47A9" w:rsidP="00C7773A">
      <w:pPr>
        <w:pStyle w:val="a4"/>
        <w:shd w:val="clear" w:color="auto" w:fill="FFFFFF"/>
        <w:spacing w:before="0" w:after="0"/>
        <w:ind w:firstLine="708"/>
        <w:jc w:val="both"/>
        <w:rPr>
          <w:sz w:val="28"/>
          <w:szCs w:val="28"/>
        </w:rPr>
      </w:pPr>
      <w:r w:rsidRPr="00397E4A">
        <w:rPr>
          <w:sz w:val="28"/>
          <w:szCs w:val="28"/>
        </w:rPr>
        <w:tab/>
      </w:r>
      <w:r w:rsidRPr="00397E4A">
        <w:rPr>
          <w:sz w:val="28"/>
          <w:szCs w:val="28"/>
        </w:rPr>
        <w:tab/>
      </w:r>
      <w:r w:rsidRPr="00397E4A">
        <w:rPr>
          <w:sz w:val="28"/>
          <w:szCs w:val="28"/>
        </w:rPr>
        <w:tab/>
      </w:r>
      <w:r w:rsidRPr="00397E4A">
        <w:rPr>
          <w:sz w:val="28"/>
          <w:szCs w:val="28"/>
        </w:rPr>
        <w:tab/>
      </w:r>
      <w:r w:rsidRPr="00397E4A">
        <w:rPr>
          <w:b/>
          <w:sz w:val="28"/>
          <w:szCs w:val="28"/>
        </w:rPr>
        <w:t>Спорт</w:t>
      </w:r>
      <w:r w:rsidRPr="00397E4A">
        <w:rPr>
          <w:sz w:val="28"/>
          <w:szCs w:val="28"/>
        </w:rPr>
        <w:t xml:space="preserve">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Неотъемлемой частью гармоничного развития является физическая культура и спорт.</w:t>
      </w:r>
      <w:r w:rsidRPr="00397E4A">
        <w:rPr>
          <w:rFonts w:ascii="Times New Roman" w:hAnsi="Times New Roman" w:cs="Times New Roman"/>
          <w:b/>
          <w:sz w:val="28"/>
          <w:szCs w:val="28"/>
        </w:rPr>
        <w:t xml:space="preserve"> </w:t>
      </w:r>
      <w:r w:rsidRPr="00397E4A">
        <w:rPr>
          <w:rFonts w:ascii="Times New Roman" w:hAnsi="Times New Roman" w:cs="Times New Roman"/>
          <w:sz w:val="28"/>
          <w:szCs w:val="28"/>
        </w:rPr>
        <w:t xml:space="preserve">В 2022 году спортсмены Вышестеблиевского сельского поселения приняли участие во всех спортивных соревнованиях, проводимых в Темрюкском районе. В комплексных соревнованиях ГТО (это 8-мь видов спорта) завоевано 2 место, в «Сельских играх Кубани» (10-ть видов спорта) и «Спартакиаде поселений» у нас почетное четвертое место. Призовые места удалось занять в соревнованиях по шахматам, шашкам, гиревому спорту, тяжелой атлетике, городошному спорту, легкой атлетике, баскетболу и </w:t>
      </w:r>
      <w:proofErr w:type="spellStart"/>
      <w:r w:rsidRPr="00397E4A">
        <w:rPr>
          <w:rFonts w:ascii="Times New Roman" w:hAnsi="Times New Roman" w:cs="Times New Roman"/>
          <w:sz w:val="28"/>
          <w:szCs w:val="28"/>
        </w:rPr>
        <w:t>перетягиванию</w:t>
      </w:r>
      <w:proofErr w:type="spellEnd"/>
      <w:r w:rsidRPr="00397E4A">
        <w:rPr>
          <w:rFonts w:ascii="Times New Roman" w:hAnsi="Times New Roman" w:cs="Times New Roman"/>
          <w:sz w:val="28"/>
          <w:szCs w:val="28"/>
        </w:rPr>
        <w:t xml:space="preserve"> каната. В поселении для детей и юношества функционируют секции футбола (</w:t>
      </w:r>
      <w:proofErr w:type="spellStart"/>
      <w:r w:rsidRPr="00397E4A">
        <w:rPr>
          <w:rFonts w:ascii="Times New Roman" w:hAnsi="Times New Roman" w:cs="Times New Roman"/>
          <w:sz w:val="28"/>
          <w:szCs w:val="28"/>
        </w:rPr>
        <w:t>Синара</w:t>
      </w:r>
      <w:proofErr w:type="spellEnd"/>
      <w:r w:rsidRPr="00397E4A">
        <w:rPr>
          <w:rFonts w:ascii="Times New Roman" w:hAnsi="Times New Roman" w:cs="Times New Roman"/>
          <w:sz w:val="28"/>
          <w:szCs w:val="28"/>
        </w:rPr>
        <w:t xml:space="preserve">, Акватория и группа под руководством тренера-общественника Александра Хомич), бокса (тренер Иван </w:t>
      </w:r>
      <w:proofErr w:type="spellStart"/>
      <w:r w:rsidRPr="00397E4A">
        <w:rPr>
          <w:rFonts w:ascii="Times New Roman" w:hAnsi="Times New Roman" w:cs="Times New Roman"/>
          <w:sz w:val="28"/>
          <w:szCs w:val="28"/>
        </w:rPr>
        <w:t>Яковенко</w:t>
      </w:r>
      <w:proofErr w:type="spellEnd"/>
      <w:r w:rsidRPr="00397E4A">
        <w:rPr>
          <w:rFonts w:ascii="Times New Roman" w:hAnsi="Times New Roman" w:cs="Times New Roman"/>
          <w:sz w:val="28"/>
          <w:szCs w:val="28"/>
        </w:rPr>
        <w:t>), карате (тренер Сергей Кротов) и секция тяжелой атлетики.</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Особый интерес у жителей поселения вызвали проведенные на спортплощадке станицы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соревнования по мини-футболу, посвященные Дню станицы -1 мая и по волейболу в День России -12 июня среди команд трудовых коллективов нашего поселения. Победила дружба.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отчетный период продолжалось совершенствование  материально-технической базы спорта.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 В посёлке </w:t>
      </w:r>
      <w:proofErr w:type="gramStart"/>
      <w:r w:rsidRPr="00397E4A">
        <w:rPr>
          <w:rFonts w:ascii="Times New Roman" w:hAnsi="Times New Roman" w:cs="Times New Roman"/>
          <w:sz w:val="28"/>
          <w:szCs w:val="28"/>
        </w:rPr>
        <w:t>Виноградный</w:t>
      </w:r>
      <w:proofErr w:type="gramEnd"/>
      <w:r w:rsidRPr="00397E4A">
        <w:rPr>
          <w:rFonts w:ascii="Times New Roman" w:hAnsi="Times New Roman" w:cs="Times New Roman"/>
          <w:sz w:val="28"/>
          <w:szCs w:val="28"/>
        </w:rPr>
        <w:t xml:space="preserve"> открыта новая многофункциональная спортивная площадка. Строительство спортплощадки стало возможным благодаря содействию главы муниципального образования  Темрюкский район Федора Викторовича  </w:t>
      </w:r>
      <w:proofErr w:type="spellStart"/>
      <w:r w:rsidRPr="00397E4A">
        <w:rPr>
          <w:rFonts w:ascii="Times New Roman" w:hAnsi="Times New Roman" w:cs="Times New Roman"/>
          <w:sz w:val="28"/>
          <w:szCs w:val="28"/>
        </w:rPr>
        <w:t>Бабенкова</w:t>
      </w:r>
      <w:proofErr w:type="spellEnd"/>
      <w:r w:rsidRPr="00397E4A">
        <w:rPr>
          <w:rFonts w:ascii="Times New Roman" w:hAnsi="Times New Roman" w:cs="Times New Roman"/>
          <w:sz w:val="28"/>
          <w:szCs w:val="28"/>
        </w:rPr>
        <w:t xml:space="preserve"> и депутатского корпуса Темрюкского района в выделении нашему поселению из районного бюджета средств в размере 3</w:t>
      </w:r>
      <w:r w:rsidR="007F3D01" w:rsidRPr="00397E4A">
        <w:rPr>
          <w:rFonts w:ascii="Times New Roman" w:hAnsi="Times New Roman" w:cs="Times New Roman"/>
          <w:sz w:val="28"/>
          <w:szCs w:val="28"/>
        </w:rPr>
        <w:t>.4млн</w:t>
      </w:r>
      <w:proofErr w:type="gramStart"/>
      <w:r w:rsidRPr="00397E4A">
        <w:rPr>
          <w:rFonts w:ascii="Times New Roman" w:hAnsi="Times New Roman" w:cs="Times New Roman"/>
          <w:sz w:val="28"/>
          <w:szCs w:val="28"/>
        </w:rPr>
        <w:t>.р</w:t>
      </w:r>
      <w:proofErr w:type="gramEnd"/>
      <w:r w:rsidRPr="00397E4A">
        <w:rPr>
          <w:rFonts w:ascii="Times New Roman" w:hAnsi="Times New Roman" w:cs="Times New Roman"/>
          <w:sz w:val="28"/>
          <w:szCs w:val="28"/>
        </w:rPr>
        <w:t xml:space="preserve">ублей.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Кроме этих средств на спортплощадку из бюджета Вышестеблиевского сельского пос</w:t>
      </w:r>
      <w:r w:rsidR="001B2C02" w:rsidRPr="00397E4A">
        <w:rPr>
          <w:rFonts w:ascii="Times New Roman" w:hAnsi="Times New Roman" w:cs="Times New Roman"/>
          <w:sz w:val="28"/>
          <w:szCs w:val="28"/>
        </w:rPr>
        <w:t>еления также было израсходовано- 862.6 тысячи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Не осталось без внимания и младшее поколение жителей, так в 2022 году была приобретена и установлена игровая площадка в посёлке </w:t>
      </w:r>
      <w:proofErr w:type="gramStart"/>
      <w:r w:rsidRPr="00397E4A">
        <w:rPr>
          <w:rFonts w:ascii="Times New Roman" w:hAnsi="Times New Roman" w:cs="Times New Roman"/>
          <w:sz w:val="28"/>
          <w:szCs w:val="28"/>
        </w:rPr>
        <w:t>Виноградный</w:t>
      </w:r>
      <w:proofErr w:type="gramEnd"/>
      <w:r w:rsidRPr="00397E4A">
        <w:rPr>
          <w:rFonts w:ascii="Times New Roman" w:hAnsi="Times New Roman" w:cs="Times New Roman"/>
          <w:sz w:val="28"/>
          <w:szCs w:val="28"/>
        </w:rPr>
        <w:t>, затраты составили:</w:t>
      </w:r>
      <w:r w:rsidR="001B2C02" w:rsidRPr="00397E4A">
        <w:rPr>
          <w:rFonts w:ascii="Times New Roman" w:hAnsi="Times New Roman" w:cs="Times New Roman"/>
          <w:sz w:val="28"/>
          <w:szCs w:val="28"/>
        </w:rPr>
        <w:t xml:space="preserve"> 1.8 млн.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В станице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 xml:space="preserve"> был установлен новый гимнасти</w:t>
      </w:r>
      <w:r w:rsidR="001B2C02" w:rsidRPr="00397E4A">
        <w:rPr>
          <w:rFonts w:ascii="Times New Roman" w:hAnsi="Times New Roman" w:cs="Times New Roman"/>
          <w:sz w:val="28"/>
          <w:szCs w:val="28"/>
        </w:rPr>
        <w:t>ческий комплекс стоимостью 239,</w:t>
      </w:r>
      <w:r w:rsidRPr="00397E4A">
        <w:rPr>
          <w:rFonts w:ascii="Times New Roman" w:hAnsi="Times New Roman" w:cs="Times New Roman"/>
          <w:sz w:val="28"/>
          <w:szCs w:val="28"/>
        </w:rPr>
        <w:t>5 т</w:t>
      </w:r>
      <w:r w:rsidR="001B2C02" w:rsidRPr="00397E4A">
        <w:rPr>
          <w:rFonts w:ascii="Times New Roman" w:hAnsi="Times New Roman" w:cs="Times New Roman"/>
          <w:sz w:val="28"/>
          <w:szCs w:val="28"/>
        </w:rPr>
        <w:t>ысяч</w:t>
      </w:r>
      <w:r w:rsidRPr="00397E4A">
        <w:rPr>
          <w:rFonts w:ascii="Times New Roman" w:hAnsi="Times New Roman" w:cs="Times New Roman"/>
          <w:sz w:val="28"/>
          <w:szCs w:val="28"/>
        </w:rPr>
        <w:t xml:space="preserve"> рублей, подготовка и монтаж резинового покрытия</w:t>
      </w:r>
      <w:r w:rsidR="001B2C02" w:rsidRPr="00397E4A">
        <w:rPr>
          <w:rFonts w:ascii="Times New Roman" w:hAnsi="Times New Roman" w:cs="Times New Roman"/>
          <w:sz w:val="28"/>
          <w:szCs w:val="28"/>
        </w:rPr>
        <w:t xml:space="preserve"> обошёлся для бюджета 604.8 тысячи</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Также был обустроен мягким покрытием и ранее установленный игров</w:t>
      </w:r>
      <w:r w:rsidR="001B2C02" w:rsidRPr="00397E4A">
        <w:rPr>
          <w:rFonts w:ascii="Times New Roman" w:hAnsi="Times New Roman" w:cs="Times New Roman"/>
          <w:sz w:val="28"/>
          <w:szCs w:val="28"/>
        </w:rPr>
        <w:t>ой комплекс, затраты составили 581 тысяча</w:t>
      </w:r>
      <w:r w:rsidRPr="00397E4A">
        <w:rPr>
          <w:rFonts w:ascii="Times New Roman" w:hAnsi="Times New Roman" w:cs="Times New Roman"/>
          <w:sz w:val="28"/>
          <w:szCs w:val="28"/>
        </w:rPr>
        <w:t xml:space="preserve"> рублей.</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За 2022 год было приобретено спортивного оборудовани</w:t>
      </w:r>
      <w:r w:rsidR="001B2C02" w:rsidRPr="00397E4A">
        <w:rPr>
          <w:rFonts w:ascii="Times New Roman" w:hAnsi="Times New Roman" w:cs="Times New Roman"/>
          <w:sz w:val="28"/>
          <w:szCs w:val="28"/>
        </w:rPr>
        <w:t>я на сумму 325,3 тысячи</w:t>
      </w:r>
      <w:r w:rsidRPr="00397E4A">
        <w:rPr>
          <w:rFonts w:ascii="Times New Roman" w:hAnsi="Times New Roman" w:cs="Times New Roman"/>
          <w:sz w:val="28"/>
          <w:szCs w:val="28"/>
        </w:rPr>
        <w:t xml:space="preserve"> рублей. </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Все детские игровые и спортивные площадки видео</w:t>
      </w:r>
      <w:r w:rsidR="001B2C02" w:rsidRPr="00397E4A">
        <w:rPr>
          <w:rFonts w:ascii="Times New Roman" w:hAnsi="Times New Roman" w:cs="Times New Roman"/>
          <w:sz w:val="28"/>
          <w:szCs w:val="28"/>
        </w:rPr>
        <w:t>наблюдением</w:t>
      </w:r>
      <w:r w:rsidRPr="00397E4A">
        <w:rPr>
          <w:rFonts w:ascii="Times New Roman" w:hAnsi="Times New Roman" w:cs="Times New Roman"/>
          <w:sz w:val="28"/>
          <w:szCs w:val="28"/>
        </w:rPr>
        <w:t>.</w:t>
      </w:r>
    </w:p>
    <w:p w:rsidR="00FE47A9" w:rsidRPr="00397E4A" w:rsidRDefault="00FE47A9" w:rsidP="00C7773A">
      <w:pPr>
        <w:pStyle w:val="a4"/>
        <w:shd w:val="clear" w:color="auto" w:fill="FFFFFF"/>
        <w:spacing w:before="0" w:after="0"/>
        <w:jc w:val="both"/>
        <w:rPr>
          <w:sz w:val="28"/>
          <w:szCs w:val="28"/>
        </w:rPr>
      </w:pPr>
    </w:p>
    <w:p w:rsidR="00397E4A" w:rsidRDefault="00397E4A" w:rsidP="00C7773A">
      <w:pPr>
        <w:shd w:val="clear" w:color="auto" w:fill="FFFFFF"/>
        <w:tabs>
          <w:tab w:val="left" w:pos="2906"/>
        </w:tabs>
        <w:spacing w:after="0" w:line="240" w:lineRule="auto"/>
        <w:jc w:val="center"/>
        <w:rPr>
          <w:rFonts w:ascii="Times New Roman" w:eastAsia="Times New Roman" w:hAnsi="Times New Roman" w:cs="Times New Roman"/>
          <w:b/>
          <w:color w:val="000000"/>
          <w:sz w:val="28"/>
          <w:szCs w:val="28"/>
        </w:rPr>
      </w:pPr>
    </w:p>
    <w:p w:rsidR="00FE47A9" w:rsidRPr="00397E4A" w:rsidRDefault="00FE47A9" w:rsidP="00C7773A">
      <w:pPr>
        <w:shd w:val="clear" w:color="auto" w:fill="FFFFFF"/>
        <w:tabs>
          <w:tab w:val="left" w:pos="2906"/>
        </w:tabs>
        <w:spacing w:after="0" w:line="240" w:lineRule="auto"/>
        <w:jc w:val="center"/>
        <w:rPr>
          <w:rFonts w:ascii="Times New Roman" w:eastAsia="Times New Roman" w:hAnsi="Times New Roman" w:cs="Times New Roman"/>
          <w:b/>
          <w:color w:val="000000"/>
          <w:sz w:val="28"/>
          <w:szCs w:val="28"/>
        </w:rPr>
      </w:pPr>
      <w:r w:rsidRPr="00397E4A">
        <w:rPr>
          <w:rFonts w:ascii="Times New Roman" w:eastAsia="Times New Roman" w:hAnsi="Times New Roman" w:cs="Times New Roman"/>
          <w:b/>
          <w:color w:val="000000"/>
          <w:sz w:val="28"/>
          <w:szCs w:val="28"/>
        </w:rPr>
        <w:lastRenderedPageBreak/>
        <w:t>Работа с молодежью и подростками,</w:t>
      </w:r>
    </w:p>
    <w:p w:rsidR="00FE47A9" w:rsidRPr="00397E4A" w:rsidRDefault="00FE47A9" w:rsidP="00C7773A">
      <w:pPr>
        <w:shd w:val="clear" w:color="auto" w:fill="FFFFFF"/>
        <w:tabs>
          <w:tab w:val="left" w:pos="2906"/>
        </w:tabs>
        <w:spacing w:after="0" w:line="240" w:lineRule="auto"/>
        <w:jc w:val="center"/>
        <w:rPr>
          <w:rFonts w:ascii="Times New Roman" w:eastAsia="Times New Roman" w:hAnsi="Times New Roman" w:cs="Times New Roman"/>
          <w:b/>
          <w:color w:val="000000"/>
          <w:sz w:val="28"/>
          <w:szCs w:val="28"/>
        </w:rPr>
      </w:pPr>
      <w:r w:rsidRPr="00397E4A">
        <w:rPr>
          <w:rFonts w:ascii="Times New Roman" w:eastAsia="Times New Roman" w:hAnsi="Times New Roman" w:cs="Times New Roman"/>
          <w:b/>
          <w:color w:val="000000"/>
          <w:sz w:val="28"/>
          <w:szCs w:val="28"/>
        </w:rPr>
        <w:t>профилактика асоциальных явлений.</w:t>
      </w:r>
    </w:p>
    <w:p w:rsidR="00FE47A9" w:rsidRPr="00397E4A" w:rsidRDefault="00FE47A9" w:rsidP="00C7773A">
      <w:pPr>
        <w:shd w:val="clear" w:color="auto" w:fill="FFFFFF"/>
        <w:spacing w:after="0" w:line="240" w:lineRule="auto"/>
        <w:jc w:val="both"/>
        <w:rPr>
          <w:rFonts w:ascii="Times New Roman" w:eastAsia="Times New Roman" w:hAnsi="Times New Roman" w:cs="Times New Roman"/>
          <w:color w:val="000000"/>
          <w:sz w:val="28"/>
          <w:szCs w:val="28"/>
        </w:rPr>
      </w:pPr>
      <w:r w:rsidRPr="00397E4A">
        <w:rPr>
          <w:rFonts w:ascii="Times New Roman" w:eastAsia="Times New Roman" w:hAnsi="Times New Roman" w:cs="Times New Roman"/>
          <w:color w:val="000000"/>
          <w:sz w:val="28"/>
          <w:szCs w:val="28"/>
        </w:rPr>
        <w:t xml:space="preserve">              Молодежь и подростки – одна из сложных возрастных категорий. И порой им трудно самостоятельно, без проблем войти во взрослую жизнь.  </w:t>
      </w:r>
    </w:p>
    <w:p w:rsidR="00FE47A9" w:rsidRPr="00397E4A" w:rsidRDefault="00FE47A9" w:rsidP="00C7773A">
      <w:pPr>
        <w:shd w:val="clear" w:color="auto" w:fill="FFFFFF"/>
        <w:spacing w:after="0" w:line="240" w:lineRule="auto"/>
        <w:jc w:val="both"/>
        <w:rPr>
          <w:rFonts w:ascii="Times New Roman" w:eastAsia="Times New Roman" w:hAnsi="Times New Roman" w:cs="Times New Roman"/>
          <w:color w:val="000000"/>
          <w:sz w:val="28"/>
          <w:szCs w:val="28"/>
        </w:rPr>
      </w:pPr>
      <w:r w:rsidRPr="00397E4A">
        <w:rPr>
          <w:rFonts w:ascii="Times New Roman" w:eastAsia="Times New Roman" w:hAnsi="Times New Roman" w:cs="Times New Roman"/>
          <w:color w:val="000000"/>
          <w:sz w:val="28"/>
          <w:szCs w:val="28"/>
        </w:rPr>
        <w:tab/>
        <w:t xml:space="preserve">С целью организации досуга в поселении функционирует более 20 различных кружков, секций и объединений по интересам. </w:t>
      </w:r>
    </w:p>
    <w:p w:rsidR="00FE47A9" w:rsidRPr="00397E4A" w:rsidRDefault="00FE47A9" w:rsidP="00C7773A">
      <w:pPr>
        <w:shd w:val="clear" w:color="auto" w:fill="FFFFFF"/>
        <w:spacing w:after="0" w:line="240" w:lineRule="auto"/>
        <w:jc w:val="both"/>
        <w:rPr>
          <w:rFonts w:ascii="Times New Roman" w:eastAsia="Times New Roman" w:hAnsi="Times New Roman" w:cs="Times New Roman"/>
          <w:color w:val="000000"/>
          <w:sz w:val="28"/>
          <w:szCs w:val="28"/>
        </w:rPr>
      </w:pPr>
      <w:r w:rsidRPr="00397E4A">
        <w:rPr>
          <w:rFonts w:ascii="Times New Roman" w:eastAsia="Times New Roman" w:hAnsi="Times New Roman" w:cs="Times New Roman"/>
          <w:color w:val="000000"/>
          <w:sz w:val="28"/>
          <w:szCs w:val="28"/>
        </w:rPr>
        <w:t xml:space="preserve">      В поселении принята целевая программа, позволяющая, в каникулярный период, занимается трудоустройством несовершеннолетних оказавшихся в тяжелой жизненной ситуации.  В 2022 года было  трудоустроило 26 человек в возрасте от 14-18 лет, </w:t>
      </w:r>
      <w:proofErr w:type="spellStart"/>
      <w:r w:rsidRPr="00397E4A">
        <w:rPr>
          <w:rFonts w:ascii="Times New Roman" w:eastAsia="Times New Roman" w:hAnsi="Times New Roman" w:cs="Times New Roman"/>
          <w:color w:val="000000"/>
          <w:sz w:val="28"/>
          <w:szCs w:val="28"/>
        </w:rPr>
        <w:t>софинансирование</w:t>
      </w:r>
      <w:proofErr w:type="spellEnd"/>
      <w:r w:rsidRPr="00397E4A">
        <w:rPr>
          <w:rFonts w:ascii="Times New Roman" w:eastAsia="Times New Roman" w:hAnsi="Times New Roman" w:cs="Times New Roman"/>
          <w:color w:val="000000"/>
          <w:sz w:val="28"/>
          <w:szCs w:val="28"/>
        </w:rPr>
        <w:t xml:space="preserve"> из местного бюджета составило более 100 тысяч рублей.</w:t>
      </w:r>
    </w:p>
    <w:p w:rsidR="00FE47A9" w:rsidRPr="00397E4A" w:rsidRDefault="00FE47A9" w:rsidP="00C7773A">
      <w:pPr>
        <w:shd w:val="clear" w:color="auto" w:fill="FFFFFF"/>
        <w:spacing w:after="0" w:line="240" w:lineRule="auto"/>
        <w:jc w:val="both"/>
        <w:rPr>
          <w:rFonts w:ascii="Times New Roman" w:eastAsia="Times New Roman" w:hAnsi="Times New Roman" w:cs="Times New Roman"/>
          <w:color w:val="000000"/>
          <w:sz w:val="28"/>
          <w:szCs w:val="28"/>
        </w:rPr>
      </w:pPr>
      <w:r w:rsidRPr="00397E4A">
        <w:rPr>
          <w:rFonts w:ascii="Times New Roman" w:eastAsia="Times New Roman" w:hAnsi="Times New Roman" w:cs="Times New Roman"/>
          <w:color w:val="000000"/>
          <w:sz w:val="28"/>
          <w:szCs w:val="28"/>
        </w:rPr>
        <w:t xml:space="preserve">          В преддверье новогодних праздников дети, состоящие на учете, находящиеся в социально-опасном положении и тяжелой жизненной ситуации, а так же из многодетных семей и дети с особенностями развития, все дети мобилизованных военнослужащих  получили новогодние подарки. </w:t>
      </w:r>
    </w:p>
    <w:p w:rsidR="00FE47A9" w:rsidRPr="00397E4A" w:rsidRDefault="00FE47A9" w:rsidP="00C7773A">
      <w:pPr>
        <w:autoSpaceDE w:val="0"/>
        <w:autoSpaceDN w:val="0"/>
        <w:adjustRightInd w:val="0"/>
        <w:spacing w:after="0" w:line="240" w:lineRule="auto"/>
        <w:ind w:firstLine="567"/>
        <w:jc w:val="both"/>
        <w:rPr>
          <w:rFonts w:ascii="Times New Roman" w:hAnsi="Times New Roman" w:cs="Times New Roman"/>
          <w:color w:val="000000"/>
          <w:sz w:val="28"/>
          <w:szCs w:val="28"/>
          <w:highlight w:val="white"/>
        </w:rPr>
      </w:pPr>
      <w:r w:rsidRPr="00397E4A">
        <w:rPr>
          <w:rFonts w:ascii="Times New Roman" w:hAnsi="Times New Roman" w:cs="Times New Roman"/>
          <w:color w:val="000000"/>
          <w:sz w:val="28"/>
          <w:szCs w:val="28"/>
          <w:highlight w:val="white"/>
        </w:rPr>
        <w:t xml:space="preserve">Также одним из социальных направлений деятельности администрации является профилактика правонарушений. Данные полномочия возложены на </w:t>
      </w:r>
      <w:r w:rsidRPr="00397E4A">
        <w:rPr>
          <w:rFonts w:ascii="Times New Roman" w:hAnsi="Times New Roman" w:cs="Times New Roman"/>
          <w:sz w:val="28"/>
          <w:szCs w:val="28"/>
        </w:rPr>
        <w:t xml:space="preserve">Территориальную  Комиссию, которая    выполняет мероприятия антитеррористической безопасности населения, мероприятия по недопущению развития наркомании, и мониторинг незаконной миграции с незаконной трудовой деятельностью, профилактическая работа с </w:t>
      </w:r>
      <w:proofErr w:type="gramStart"/>
      <w:r w:rsidRPr="00397E4A">
        <w:rPr>
          <w:rFonts w:ascii="Times New Roman" w:hAnsi="Times New Roman" w:cs="Times New Roman"/>
          <w:sz w:val="28"/>
          <w:szCs w:val="28"/>
        </w:rPr>
        <w:t>лицами</w:t>
      </w:r>
      <w:proofErr w:type="gramEnd"/>
      <w:r w:rsidRPr="00397E4A">
        <w:rPr>
          <w:rFonts w:ascii="Times New Roman" w:hAnsi="Times New Roman" w:cs="Times New Roman"/>
          <w:sz w:val="28"/>
          <w:szCs w:val="28"/>
        </w:rPr>
        <w:t xml:space="preserve"> состоящими на учётах ОВД, неблагополучными семьями, а также с состоящими на учёте ОПДН несовершеннолетними и проводятся плановые дежурства на территории поселения по выполнению требований Закона 1539-КЗ с патрулированием по охране общественного порядка.</w:t>
      </w:r>
    </w:p>
    <w:p w:rsidR="00FE47A9" w:rsidRPr="00397E4A" w:rsidRDefault="00FE47A9" w:rsidP="00C7773A">
      <w:pPr>
        <w:spacing w:after="0" w:line="240" w:lineRule="auto"/>
        <w:ind w:firstLine="708"/>
        <w:jc w:val="both"/>
        <w:rPr>
          <w:rFonts w:ascii="Times New Roman" w:hAnsi="Times New Roman" w:cs="Times New Roman"/>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Воинский учёт</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Администрацией Вышестеблиевского сельского поселения ведётся исполнение отдельных государственных полномочий в части ведения воинского учёта в соответствии с требованиями закона Российской Федерации «О воинской обязанности и военной службы».</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На воинском учёте состоит 1197 человек, из них офицеры, 1150 прапорщики, мичманы, старшины и матросы запаса, призывников 146.</w:t>
      </w:r>
    </w:p>
    <w:p w:rsidR="00FE47A9" w:rsidRPr="00397E4A" w:rsidRDefault="00FE47A9" w:rsidP="00C7773A">
      <w:pPr>
        <w:spacing w:after="0" w:line="240" w:lineRule="auto"/>
        <w:ind w:firstLine="708"/>
        <w:jc w:val="both"/>
        <w:rPr>
          <w:rFonts w:ascii="Times New Roman" w:hAnsi="Times New Roman" w:cs="Times New Roman"/>
          <w:sz w:val="28"/>
          <w:szCs w:val="28"/>
        </w:rPr>
      </w:pPr>
      <w:proofErr w:type="gramStart"/>
      <w:r w:rsidRPr="00397E4A">
        <w:rPr>
          <w:rFonts w:ascii="Times New Roman" w:hAnsi="Times New Roman" w:cs="Times New Roman"/>
          <w:sz w:val="28"/>
          <w:szCs w:val="28"/>
        </w:rPr>
        <w:t>В 2022 году подлежало призыву в ряды Российской Армии 58 человек, были призваны 16 человек, получили отсрочку в связи с обучением в ВУЗах – 26 человек, по здоровью не пойдут служить 7 человек, под следствием находится 1 человек, в розыске 8 человек, это те, кто выехал за пределы Краснодарского края, не снявшись с учёта.</w:t>
      </w:r>
      <w:proofErr w:type="gramEnd"/>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В рамках частичной мобилизации были призваны на военную службу 36 человек.</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К сожалению, мы на себе ощутили горечь потерь. В х</w:t>
      </w:r>
      <w:r w:rsidR="001B2C02" w:rsidRPr="00397E4A">
        <w:rPr>
          <w:rFonts w:ascii="Times New Roman" w:hAnsi="Times New Roman" w:cs="Times New Roman"/>
          <w:sz w:val="28"/>
          <w:szCs w:val="28"/>
        </w:rPr>
        <w:t>оде военного конфликта погибли 5 жителей</w:t>
      </w:r>
      <w:r w:rsidRPr="00397E4A">
        <w:rPr>
          <w:rFonts w:ascii="Times New Roman" w:hAnsi="Times New Roman" w:cs="Times New Roman"/>
          <w:sz w:val="28"/>
          <w:szCs w:val="28"/>
        </w:rPr>
        <w:t xml:space="preserve"> нашего поселения</w:t>
      </w:r>
      <w:r w:rsidR="001B2C02" w:rsidRPr="00397E4A">
        <w:rPr>
          <w:rFonts w:ascii="Times New Roman" w:hAnsi="Times New Roman" w:cs="Times New Roman"/>
          <w:sz w:val="28"/>
          <w:szCs w:val="28"/>
        </w:rPr>
        <w:t>. Среди них 1 мобилизованный и 4</w:t>
      </w:r>
      <w:r w:rsidRPr="00397E4A">
        <w:rPr>
          <w:rFonts w:ascii="Times New Roman" w:hAnsi="Times New Roman" w:cs="Times New Roman"/>
          <w:sz w:val="28"/>
          <w:szCs w:val="28"/>
        </w:rPr>
        <w:t xml:space="preserve"> добровольца.</w:t>
      </w:r>
    </w:p>
    <w:p w:rsidR="00FE47A9" w:rsidRPr="00397E4A" w:rsidRDefault="00FE47A9"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Администрацией Вышестеблиевского сельского поселения оказывается вся возможная помощь семьям военнослужащих: ремонт домовладений, спил деревьев, заготовка дров, оформление пособий. Ни одна просьба не остается без внимания. Но главная наша опора это волонтеры. Жителями поселения создана группа в социальных сетях, в ней уже более 230</w:t>
      </w:r>
      <w:r w:rsidR="001B2C02" w:rsidRPr="00397E4A">
        <w:rPr>
          <w:rFonts w:ascii="Times New Roman" w:hAnsi="Times New Roman" w:cs="Times New Roman"/>
          <w:sz w:val="28"/>
          <w:szCs w:val="28"/>
        </w:rPr>
        <w:t>-ти</w:t>
      </w:r>
      <w:r w:rsidRPr="00397E4A">
        <w:rPr>
          <w:rFonts w:ascii="Times New Roman" w:hAnsi="Times New Roman" w:cs="Times New Roman"/>
          <w:sz w:val="28"/>
          <w:szCs w:val="28"/>
        </w:rPr>
        <w:t xml:space="preserve"> человек, которые  на </w:t>
      </w:r>
      <w:r w:rsidRPr="00397E4A">
        <w:rPr>
          <w:rFonts w:ascii="Times New Roman" w:hAnsi="Times New Roman" w:cs="Times New Roman"/>
          <w:sz w:val="28"/>
          <w:szCs w:val="28"/>
        </w:rPr>
        <w:lastRenderedPageBreak/>
        <w:t xml:space="preserve">постоянной основе ведут сбор  и отправку в зону конфликта гуманитарной помощи солдатам. Я назову только несколько фамилий наших жителей, которые самостоятельно организовали волонтерское движение: Герасимовы Сергей Геннадьевич и Екатерина Игоревна, </w:t>
      </w:r>
      <w:proofErr w:type="spellStart"/>
      <w:r w:rsidRPr="00397E4A">
        <w:rPr>
          <w:rFonts w:ascii="Times New Roman" w:hAnsi="Times New Roman" w:cs="Times New Roman"/>
          <w:sz w:val="28"/>
          <w:szCs w:val="28"/>
        </w:rPr>
        <w:t>Деревенец</w:t>
      </w:r>
      <w:proofErr w:type="spellEnd"/>
      <w:r w:rsidRPr="00397E4A">
        <w:rPr>
          <w:rFonts w:ascii="Times New Roman" w:hAnsi="Times New Roman" w:cs="Times New Roman"/>
          <w:sz w:val="28"/>
          <w:szCs w:val="28"/>
        </w:rPr>
        <w:t xml:space="preserve"> Виталий Алексеевич и Юлия Николаев</w:t>
      </w:r>
      <w:r w:rsidR="00E97FED" w:rsidRPr="00397E4A">
        <w:rPr>
          <w:rFonts w:ascii="Times New Roman" w:hAnsi="Times New Roman" w:cs="Times New Roman"/>
          <w:sz w:val="28"/>
          <w:szCs w:val="28"/>
        </w:rPr>
        <w:t>на, Максименко Андрей Сергеевич, Ковальчук Александр Григорьевич.</w:t>
      </w:r>
      <w:r w:rsidRPr="00397E4A">
        <w:rPr>
          <w:rFonts w:ascii="Times New Roman" w:hAnsi="Times New Roman" w:cs="Times New Roman"/>
          <w:sz w:val="28"/>
          <w:szCs w:val="28"/>
        </w:rPr>
        <w:t xml:space="preserve"> Жители нашего поселения: </w:t>
      </w:r>
      <w:proofErr w:type="spellStart"/>
      <w:r w:rsidRPr="00397E4A">
        <w:rPr>
          <w:rFonts w:ascii="Times New Roman" w:hAnsi="Times New Roman" w:cs="Times New Roman"/>
          <w:sz w:val="28"/>
          <w:szCs w:val="28"/>
        </w:rPr>
        <w:t>Скребнев</w:t>
      </w:r>
      <w:proofErr w:type="spellEnd"/>
      <w:r w:rsidRPr="00397E4A">
        <w:rPr>
          <w:rFonts w:ascii="Times New Roman" w:hAnsi="Times New Roman" w:cs="Times New Roman"/>
          <w:sz w:val="28"/>
          <w:szCs w:val="28"/>
        </w:rPr>
        <w:t xml:space="preserve"> Николай Владимирович, Задорожный Александр Иванович, </w:t>
      </w:r>
      <w:proofErr w:type="spellStart"/>
      <w:r w:rsidRPr="00397E4A">
        <w:rPr>
          <w:rFonts w:ascii="Times New Roman" w:hAnsi="Times New Roman" w:cs="Times New Roman"/>
          <w:sz w:val="28"/>
          <w:szCs w:val="28"/>
        </w:rPr>
        <w:t>Кушик</w:t>
      </w:r>
      <w:proofErr w:type="spellEnd"/>
      <w:r w:rsidRPr="00397E4A">
        <w:rPr>
          <w:rFonts w:ascii="Times New Roman" w:hAnsi="Times New Roman" w:cs="Times New Roman"/>
          <w:sz w:val="28"/>
          <w:szCs w:val="28"/>
        </w:rPr>
        <w:t xml:space="preserve"> Александр Сергеевич, </w:t>
      </w:r>
      <w:proofErr w:type="spellStart"/>
      <w:r w:rsidRPr="00397E4A">
        <w:rPr>
          <w:rFonts w:ascii="Times New Roman" w:hAnsi="Times New Roman" w:cs="Times New Roman"/>
          <w:sz w:val="28"/>
          <w:szCs w:val="28"/>
        </w:rPr>
        <w:t>Науменко</w:t>
      </w:r>
      <w:proofErr w:type="spellEnd"/>
      <w:r w:rsidRPr="00397E4A">
        <w:rPr>
          <w:rFonts w:ascii="Times New Roman" w:hAnsi="Times New Roman" w:cs="Times New Roman"/>
          <w:sz w:val="28"/>
          <w:szCs w:val="28"/>
        </w:rPr>
        <w:t xml:space="preserve"> Николай Николаевич организовали изготовление и отправку на фронт печек-буржуек, на сегодняшний день уже отправлено более 50 штук, сбор материала для печек ведется всем миром. Активное участие в  сборе и доставке помощи мобилизованным принимает </w:t>
      </w:r>
      <w:proofErr w:type="spellStart"/>
      <w:r w:rsidRPr="00397E4A">
        <w:rPr>
          <w:rFonts w:ascii="Times New Roman" w:hAnsi="Times New Roman" w:cs="Times New Roman"/>
          <w:sz w:val="28"/>
          <w:szCs w:val="28"/>
        </w:rPr>
        <w:t>Вышестеблиевское</w:t>
      </w:r>
      <w:proofErr w:type="spellEnd"/>
      <w:r w:rsidRPr="00397E4A">
        <w:rPr>
          <w:rFonts w:ascii="Times New Roman" w:hAnsi="Times New Roman" w:cs="Times New Roman"/>
          <w:sz w:val="28"/>
          <w:szCs w:val="28"/>
        </w:rPr>
        <w:t xml:space="preserve"> казачье общество, под руководством атамана Василия Васильевича Адамова</w:t>
      </w:r>
      <w:r w:rsidR="00DE4295" w:rsidRPr="00397E4A">
        <w:rPr>
          <w:rFonts w:ascii="Times New Roman" w:hAnsi="Times New Roman" w:cs="Times New Roman"/>
          <w:sz w:val="28"/>
          <w:szCs w:val="28"/>
        </w:rPr>
        <w:t xml:space="preserve">, огромный вклад внесен фермером нашего поселения Олегом Валентиновичем </w:t>
      </w:r>
      <w:proofErr w:type="spellStart"/>
      <w:r w:rsidR="00DE4295" w:rsidRPr="00397E4A">
        <w:rPr>
          <w:rFonts w:ascii="Times New Roman" w:hAnsi="Times New Roman" w:cs="Times New Roman"/>
          <w:sz w:val="28"/>
          <w:szCs w:val="28"/>
        </w:rPr>
        <w:t>Щипановым</w:t>
      </w:r>
      <w:proofErr w:type="spellEnd"/>
      <w:r w:rsidR="00DE4295" w:rsidRPr="00397E4A">
        <w:rPr>
          <w:rFonts w:ascii="Times New Roman" w:hAnsi="Times New Roman" w:cs="Times New Roman"/>
          <w:sz w:val="28"/>
          <w:szCs w:val="28"/>
        </w:rPr>
        <w:t xml:space="preserve">. </w:t>
      </w:r>
      <w:r w:rsidRPr="00397E4A">
        <w:rPr>
          <w:rFonts w:ascii="Times New Roman" w:hAnsi="Times New Roman" w:cs="Times New Roman"/>
          <w:sz w:val="28"/>
          <w:szCs w:val="28"/>
        </w:rPr>
        <w:t xml:space="preserve"> Акционерным обществом «Победа» в зону конфликта переданы металл, лес, дрова, запчасти для техники, ООО «Долина» выделяет транспорт для доставки помощи.</w:t>
      </w:r>
      <w:r w:rsidR="00E97FED" w:rsidRPr="00397E4A">
        <w:rPr>
          <w:rFonts w:ascii="Times New Roman" w:hAnsi="Times New Roman" w:cs="Times New Roman"/>
          <w:sz w:val="28"/>
          <w:szCs w:val="28"/>
        </w:rPr>
        <w:t xml:space="preserve"> Индивидуальный предприниматель Вячеслав Анатольевич Черненко вместе с товарищами занимался восстановлением жилья и строительством общежития в городе Мариуполь.</w:t>
      </w:r>
    </w:p>
    <w:p w:rsidR="00FE47A9" w:rsidRPr="00397E4A" w:rsidRDefault="00FE47A9" w:rsidP="00C7773A">
      <w:pPr>
        <w:spacing w:after="0" w:line="240" w:lineRule="auto"/>
        <w:ind w:firstLine="708"/>
        <w:jc w:val="both"/>
        <w:rPr>
          <w:rFonts w:ascii="Times New Roman" w:hAnsi="Times New Roman" w:cs="Times New Roman"/>
          <w:b/>
          <w:sz w:val="28"/>
          <w:szCs w:val="28"/>
        </w:rPr>
      </w:pPr>
      <w:r w:rsidRPr="00397E4A">
        <w:rPr>
          <w:rFonts w:ascii="Times New Roman" w:hAnsi="Times New Roman" w:cs="Times New Roman"/>
          <w:sz w:val="28"/>
          <w:szCs w:val="28"/>
        </w:rPr>
        <w:t xml:space="preserve"> В сборе помощи солдатам принимают участие все  предприятия поселения: школы, детские сады, частные предприниматели, множество жителей, никто не остался в стороне.</w:t>
      </w:r>
      <w:r w:rsidRPr="00397E4A">
        <w:rPr>
          <w:rFonts w:ascii="Times New Roman" w:hAnsi="Times New Roman" w:cs="Times New Roman"/>
          <w:b/>
          <w:sz w:val="28"/>
          <w:szCs w:val="28"/>
        </w:rPr>
        <w:t xml:space="preserve"> </w:t>
      </w:r>
    </w:p>
    <w:p w:rsidR="00FE47A9" w:rsidRPr="00397E4A" w:rsidRDefault="00FE47A9" w:rsidP="00C7773A">
      <w:pPr>
        <w:spacing w:after="0" w:line="240" w:lineRule="auto"/>
        <w:ind w:firstLine="708"/>
        <w:jc w:val="both"/>
        <w:rPr>
          <w:rFonts w:ascii="Times New Roman" w:hAnsi="Times New Roman" w:cs="Times New Roman"/>
          <w:b/>
          <w:sz w:val="28"/>
          <w:szCs w:val="28"/>
        </w:rPr>
      </w:pPr>
    </w:p>
    <w:p w:rsidR="00FE47A9" w:rsidRPr="00397E4A" w:rsidRDefault="00FE47A9" w:rsidP="00C7773A">
      <w:pPr>
        <w:spacing w:after="0" w:line="240" w:lineRule="auto"/>
        <w:ind w:firstLine="708"/>
        <w:jc w:val="center"/>
        <w:rPr>
          <w:rFonts w:ascii="Times New Roman" w:hAnsi="Times New Roman" w:cs="Times New Roman"/>
          <w:b/>
          <w:sz w:val="28"/>
          <w:szCs w:val="28"/>
        </w:rPr>
      </w:pPr>
      <w:r w:rsidRPr="00397E4A">
        <w:rPr>
          <w:rFonts w:ascii="Times New Roman" w:hAnsi="Times New Roman" w:cs="Times New Roman"/>
          <w:b/>
          <w:sz w:val="28"/>
          <w:szCs w:val="28"/>
        </w:rPr>
        <w:t>Заключение и планы на 2023 год.</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Отчетный год позади и  положительные результаты совместной работы имеются. Заканчивая отчет о работе в 2022 году, считаю целесообразным озвучить первоочередные задачи, которые нам предстоит постараться решить в текущем году, мы планируем:</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 принять участие в программе </w:t>
      </w:r>
      <w:proofErr w:type="spellStart"/>
      <w:r w:rsidRPr="00397E4A">
        <w:rPr>
          <w:rFonts w:ascii="Times New Roman" w:hAnsi="Times New Roman" w:cs="Times New Roman"/>
          <w:sz w:val="28"/>
          <w:szCs w:val="28"/>
        </w:rPr>
        <w:t>софнансирования</w:t>
      </w:r>
      <w:proofErr w:type="spellEnd"/>
      <w:r w:rsidRPr="00397E4A">
        <w:rPr>
          <w:rFonts w:ascii="Times New Roman" w:hAnsi="Times New Roman" w:cs="Times New Roman"/>
          <w:sz w:val="28"/>
          <w:szCs w:val="28"/>
        </w:rPr>
        <w:t xml:space="preserve"> по ремонту дорог и строительство тротуара; </w:t>
      </w:r>
    </w:p>
    <w:p w:rsidR="00FE47A9" w:rsidRPr="00397E4A" w:rsidRDefault="00FE47A9" w:rsidP="00C7773A">
      <w:pPr>
        <w:spacing w:after="0" w:line="240" w:lineRule="auto"/>
        <w:ind w:firstLine="567"/>
        <w:jc w:val="both"/>
        <w:rPr>
          <w:rFonts w:ascii="Times New Roman" w:hAnsi="Times New Roman" w:cs="Times New Roman"/>
          <w:sz w:val="28"/>
          <w:szCs w:val="28"/>
        </w:rPr>
      </w:pPr>
      <w:proofErr w:type="gramStart"/>
      <w:r w:rsidRPr="00397E4A">
        <w:rPr>
          <w:rFonts w:ascii="Times New Roman" w:hAnsi="Times New Roman" w:cs="Times New Roman"/>
          <w:sz w:val="28"/>
          <w:szCs w:val="28"/>
        </w:rPr>
        <w:t xml:space="preserve">- в рамках Инициативного </w:t>
      </w:r>
      <w:proofErr w:type="spellStart"/>
      <w:r w:rsidRPr="00397E4A">
        <w:rPr>
          <w:rFonts w:ascii="Times New Roman" w:hAnsi="Times New Roman" w:cs="Times New Roman"/>
          <w:sz w:val="28"/>
          <w:szCs w:val="28"/>
        </w:rPr>
        <w:t>бюджетирования</w:t>
      </w:r>
      <w:proofErr w:type="spellEnd"/>
      <w:r w:rsidRPr="00397E4A">
        <w:rPr>
          <w:rFonts w:ascii="Times New Roman" w:hAnsi="Times New Roman" w:cs="Times New Roman"/>
          <w:sz w:val="28"/>
          <w:szCs w:val="28"/>
        </w:rPr>
        <w:t>, решить вопрос благоустройства центра поселка Виноградный, для участия в данной программе подготовлена вся проектно-сметная документация.</w:t>
      </w:r>
      <w:proofErr w:type="gramEnd"/>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 войти в программу </w:t>
      </w:r>
      <w:proofErr w:type="spellStart"/>
      <w:r w:rsidRPr="00397E4A">
        <w:rPr>
          <w:rFonts w:ascii="Times New Roman" w:hAnsi="Times New Roman" w:cs="Times New Roman"/>
          <w:sz w:val="28"/>
          <w:szCs w:val="28"/>
        </w:rPr>
        <w:t>софинансирования</w:t>
      </w:r>
      <w:proofErr w:type="spellEnd"/>
      <w:r w:rsidRPr="00397E4A">
        <w:rPr>
          <w:rFonts w:ascii="Times New Roman" w:hAnsi="Times New Roman" w:cs="Times New Roman"/>
          <w:sz w:val="28"/>
          <w:szCs w:val="28"/>
        </w:rPr>
        <w:t xml:space="preserve"> строительства  котельной в ДК поселка Виноградный;</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-выполнить замену водопровода по переулку </w:t>
      </w:r>
      <w:proofErr w:type="gramStart"/>
      <w:r w:rsidRPr="00397E4A">
        <w:rPr>
          <w:rFonts w:ascii="Times New Roman" w:hAnsi="Times New Roman" w:cs="Times New Roman"/>
          <w:sz w:val="28"/>
          <w:szCs w:val="28"/>
        </w:rPr>
        <w:t>Почтовый</w:t>
      </w:r>
      <w:proofErr w:type="gramEnd"/>
      <w:r w:rsidRPr="00397E4A">
        <w:rPr>
          <w:rFonts w:ascii="Times New Roman" w:hAnsi="Times New Roman" w:cs="Times New Roman"/>
          <w:sz w:val="28"/>
          <w:szCs w:val="28"/>
        </w:rPr>
        <w:t xml:space="preserve"> станицы </w:t>
      </w:r>
      <w:proofErr w:type="spellStart"/>
      <w:r w:rsidRPr="00397E4A">
        <w:rPr>
          <w:rFonts w:ascii="Times New Roman" w:hAnsi="Times New Roman" w:cs="Times New Roman"/>
          <w:sz w:val="28"/>
          <w:szCs w:val="28"/>
        </w:rPr>
        <w:t>Вышестеблиевской</w:t>
      </w:r>
      <w:proofErr w:type="spellEnd"/>
      <w:r w:rsidRPr="00397E4A">
        <w:rPr>
          <w:rFonts w:ascii="Times New Roman" w:hAnsi="Times New Roman" w:cs="Times New Roman"/>
          <w:sz w:val="28"/>
          <w:szCs w:val="28"/>
        </w:rPr>
        <w:t>;</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планируем войти в программу «комфортная городская (сельская) среда»;</w:t>
      </w:r>
    </w:p>
    <w:p w:rsidR="00FE47A9" w:rsidRPr="00397E4A" w:rsidRDefault="00FE47A9"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 хотелось бы принять участие в программе </w:t>
      </w:r>
      <w:proofErr w:type="spellStart"/>
      <w:r w:rsidRPr="00397E4A">
        <w:rPr>
          <w:rFonts w:ascii="Times New Roman" w:hAnsi="Times New Roman" w:cs="Times New Roman"/>
          <w:sz w:val="28"/>
          <w:szCs w:val="28"/>
        </w:rPr>
        <w:t>софинансирования</w:t>
      </w:r>
      <w:proofErr w:type="spellEnd"/>
      <w:r w:rsidRPr="00397E4A">
        <w:rPr>
          <w:rFonts w:ascii="Times New Roman" w:hAnsi="Times New Roman" w:cs="Times New Roman"/>
          <w:sz w:val="28"/>
          <w:szCs w:val="28"/>
        </w:rPr>
        <w:t xml:space="preserve"> по газификации. У нас  уже подготовлена документация, для  </w:t>
      </w:r>
      <w:proofErr w:type="spellStart"/>
      <w:r w:rsidRPr="00397E4A">
        <w:rPr>
          <w:rFonts w:ascii="Times New Roman" w:hAnsi="Times New Roman" w:cs="Times New Roman"/>
          <w:sz w:val="28"/>
          <w:szCs w:val="28"/>
        </w:rPr>
        <w:t>закольцовки</w:t>
      </w:r>
      <w:proofErr w:type="spellEnd"/>
      <w:r w:rsidRPr="00397E4A">
        <w:rPr>
          <w:rFonts w:ascii="Times New Roman" w:hAnsi="Times New Roman" w:cs="Times New Roman"/>
          <w:sz w:val="28"/>
          <w:szCs w:val="28"/>
        </w:rPr>
        <w:t xml:space="preserve"> по улице Береговой;</w:t>
      </w:r>
    </w:p>
    <w:p w:rsidR="008D6640" w:rsidRPr="00397E4A" w:rsidRDefault="008D6640"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Убежден, </w:t>
      </w:r>
      <w:proofErr w:type="gramStart"/>
      <w:r w:rsidRPr="00397E4A">
        <w:rPr>
          <w:rFonts w:ascii="Times New Roman" w:hAnsi="Times New Roman" w:cs="Times New Roman"/>
          <w:sz w:val="28"/>
          <w:szCs w:val="28"/>
        </w:rPr>
        <w:t>что</w:t>
      </w:r>
      <w:proofErr w:type="gramEnd"/>
      <w:r w:rsidRPr="00397E4A">
        <w:rPr>
          <w:rFonts w:ascii="Times New Roman" w:hAnsi="Times New Roman" w:cs="Times New Roman"/>
          <w:sz w:val="28"/>
          <w:szCs w:val="28"/>
        </w:rPr>
        <w:t xml:space="preserve"> несмотря, на все проблемы и трудности, обозначенные нами задачи вполне реализуемы.</w:t>
      </w:r>
    </w:p>
    <w:p w:rsidR="008D6640" w:rsidRPr="00397E4A" w:rsidRDefault="008D6640" w:rsidP="00C7773A">
      <w:pPr>
        <w:spacing w:after="0" w:line="240" w:lineRule="auto"/>
        <w:ind w:firstLine="567"/>
        <w:jc w:val="both"/>
        <w:rPr>
          <w:rFonts w:ascii="Times New Roman" w:hAnsi="Times New Roman" w:cs="Times New Roman"/>
          <w:sz w:val="28"/>
          <w:szCs w:val="28"/>
        </w:rPr>
      </w:pPr>
      <w:r w:rsidRPr="00397E4A">
        <w:rPr>
          <w:rFonts w:ascii="Times New Roman" w:hAnsi="Times New Roman" w:cs="Times New Roman"/>
          <w:sz w:val="28"/>
          <w:szCs w:val="28"/>
        </w:rPr>
        <w:t xml:space="preserve">Мы рассчитываем не только на бюджетные средства, но и на помощь и поддержку населения, предпринимателей,  руководителей организаций и предприятий, депутатов. </w:t>
      </w:r>
    </w:p>
    <w:p w:rsidR="008D6640" w:rsidRPr="00397E4A" w:rsidRDefault="008D6640"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Такую поддержку и помощь мы получаем довольно часто  и гордимся тем что у нас есть такие предприниматели и </w:t>
      </w:r>
      <w:proofErr w:type="gramStart"/>
      <w:r w:rsidRPr="00397E4A">
        <w:rPr>
          <w:rFonts w:ascii="Times New Roman" w:hAnsi="Times New Roman" w:cs="Times New Roman"/>
          <w:sz w:val="28"/>
          <w:szCs w:val="28"/>
        </w:rPr>
        <w:t>руководители</w:t>
      </w:r>
      <w:proofErr w:type="gramEnd"/>
      <w:r w:rsidRPr="00397E4A">
        <w:rPr>
          <w:rFonts w:ascii="Times New Roman" w:hAnsi="Times New Roman" w:cs="Times New Roman"/>
          <w:sz w:val="28"/>
          <w:szCs w:val="28"/>
        </w:rPr>
        <w:t xml:space="preserve"> которые  откликаются  на проблемы и нужды  поселения.</w:t>
      </w:r>
    </w:p>
    <w:p w:rsidR="008D6640" w:rsidRPr="00397E4A" w:rsidRDefault="008D6640"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lastRenderedPageBreak/>
        <w:t xml:space="preserve">Выражаем искреннюю благодарность депутату Государственной Думы Российской Федерации Ивану Ивановичу Демченко, </w:t>
      </w:r>
      <w:r w:rsidR="003E1E1E" w:rsidRPr="00397E4A">
        <w:rPr>
          <w:rFonts w:ascii="Times New Roman" w:hAnsi="Times New Roman" w:cs="Times New Roman"/>
          <w:sz w:val="28"/>
          <w:szCs w:val="28"/>
        </w:rPr>
        <w:t xml:space="preserve">депутату Законодательного собрания Краснодарского края седьмого созыва Игорю Владимировичу </w:t>
      </w:r>
      <w:proofErr w:type="spellStart"/>
      <w:r w:rsidR="003E1E1E" w:rsidRPr="00397E4A">
        <w:rPr>
          <w:rFonts w:ascii="Times New Roman" w:hAnsi="Times New Roman" w:cs="Times New Roman"/>
          <w:sz w:val="28"/>
          <w:szCs w:val="28"/>
        </w:rPr>
        <w:t>Чемерис</w:t>
      </w:r>
      <w:proofErr w:type="spellEnd"/>
      <w:r w:rsidR="003E1E1E" w:rsidRPr="00397E4A">
        <w:rPr>
          <w:rFonts w:ascii="Times New Roman" w:hAnsi="Times New Roman" w:cs="Times New Roman"/>
          <w:sz w:val="28"/>
          <w:szCs w:val="28"/>
        </w:rPr>
        <w:t xml:space="preserve">, </w:t>
      </w:r>
      <w:r w:rsidRPr="00397E4A">
        <w:rPr>
          <w:rFonts w:ascii="Times New Roman" w:hAnsi="Times New Roman" w:cs="Times New Roman"/>
          <w:sz w:val="28"/>
          <w:szCs w:val="28"/>
        </w:rPr>
        <w:t xml:space="preserve">главе района Федору Викторовичу </w:t>
      </w:r>
      <w:proofErr w:type="spellStart"/>
      <w:r w:rsidRPr="00397E4A">
        <w:rPr>
          <w:rFonts w:ascii="Times New Roman" w:hAnsi="Times New Roman" w:cs="Times New Roman"/>
          <w:sz w:val="28"/>
          <w:szCs w:val="28"/>
        </w:rPr>
        <w:t>Бабенкову</w:t>
      </w:r>
      <w:proofErr w:type="spellEnd"/>
      <w:r w:rsidRPr="00397E4A">
        <w:rPr>
          <w:rFonts w:ascii="Times New Roman" w:hAnsi="Times New Roman" w:cs="Times New Roman"/>
          <w:sz w:val="28"/>
          <w:szCs w:val="28"/>
        </w:rPr>
        <w:t xml:space="preserve"> и председателю районного Совета </w:t>
      </w:r>
      <w:proofErr w:type="spellStart"/>
      <w:r w:rsidRPr="00397E4A">
        <w:rPr>
          <w:rFonts w:ascii="Times New Roman" w:hAnsi="Times New Roman" w:cs="Times New Roman"/>
          <w:sz w:val="28"/>
          <w:szCs w:val="28"/>
        </w:rPr>
        <w:t>Чмулевой</w:t>
      </w:r>
      <w:proofErr w:type="spellEnd"/>
      <w:r w:rsidRPr="00397E4A">
        <w:rPr>
          <w:rFonts w:ascii="Times New Roman" w:hAnsi="Times New Roman" w:cs="Times New Roman"/>
          <w:sz w:val="28"/>
          <w:szCs w:val="28"/>
        </w:rPr>
        <w:t xml:space="preserve"> Светлане Ивановне, за помощь в решении самых злободневных вопросов.</w:t>
      </w:r>
    </w:p>
    <w:p w:rsidR="008D6640" w:rsidRPr="00397E4A" w:rsidRDefault="008D6640" w:rsidP="00C7773A">
      <w:pPr>
        <w:spacing w:after="0" w:line="240" w:lineRule="auto"/>
        <w:ind w:firstLine="708"/>
        <w:jc w:val="both"/>
        <w:rPr>
          <w:rFonts w:ascii="Times New Roman" w:hAnsi="Times New Roman" w:cs="Times New Roman"/>
          <w:sz w:val="28"/>
          <w:szCs w:val="28"/>
        </w:rPr>
      </w:pPr>
      <w:proofErr w:type="gramStart"/>
      <w:r w:rsidRPr="00397E4A">
        <w:rPr>
          <w:rFonts w:ascii="Times New Roman" w:hAnsi="Times New Roman" w:cs="Times New Roman"/>
          <w:sz w:val="28"/>
          <w:szCs w:val="28"/>
        </w:rPr>
        <w:t xml:space="preserve">Мы благодарим ООО «Победа» - генеральному директору  Андрею Петровичу </w:t>
      </w:r>
      <w:proofErr w:type="spellStart"/>
      <w:r w:rsidRPr="00397E4A">
        <w:rPr>
          <w:rFonts w:ascii="Times New Roman" w:hAnsi="Times New Roman" w:cs="Times New Roman"/>
          <w:sz w:val="28"/>
          <w:szCs w:val="28"/>
        </w:rPr>
        <w:t>Кулько</w:t>
      </w:r>
      <w:proofErr w:type="spellEnd"/>
      <w:r w:rsidRPr="00397E4A">
        <w:rPr>
          <w:rFonts w:ascii="Times New Roman" w:hAnsi="Times New Roman" w:cs="Times New Roman"/>
          <w:sz w:val="28"/>
          <w:szCs w:val="28"/>
        </w:rPr>
        <w:t xml:space="preserve">,  директору ООО </w:t>
      </w:r>
      <w:proofErr w:type="spellStart"/>
      <w:r w:rsidRPr="00397E4A">
        <w:rPr>
          <w:rFonts w:ascii="Times New Roman" w:hAnsi="Times New Roman" w:cs="Times New Roman"/>
          <w:sz w:val="28"/>
          <w:szCs w:val="28"/>
        </w:rPr>
        <w:t>Мильстрим-Черноморские</w:t>
      </w:r>
      <w:proofErr w:type="spellEnd"/>
      <w:r w:rsidRPr="00397E4A">
        <w:rPr>
          <w:rFonts w:ascii="Times New Roman" w:hAnsi="Times New Roman" w:cs="Times New Roman"/>
          <w:sz w:val="28"/>
          <w:szCs w:val="28"/>
        </w:rPr>
        <w:t xml:space="preserve"> вина» Марине Александровне  </w:t>
      </w:r>
      <w:proofErr w:type="spellStart"/>
      <w:r w:rsidRPr="00397E4A">
        <w:rPr>
          <w:rFonts w:ascii="Times New Roman" w:hAnsi="Times New Roman" w:cs="Times New Roman"/>
          <w:sz w:val="28"/>
          <w:szCs w:val="28"/>
        </w:rPr>
        <w:t>Борковой</w:t>
      </w:r>
      <w:proofErr w:type="spellEnd"/>
      <w:r w:rsidRPr="00397E4A">
        <w:rPr>
          <w:rFonts w:ascii="Times New Roman" w:hAnsi="Times New Roman" w:cs="Times New Roman"/>
          <w:sz w:val="28"/>
          <w:szCs w:val="28"/>
        </w:rPr>
        <w:t xml:space="preserve">, директору ООО «Долина» - Петру Владимировичу Блинкову, председателю Совета Вышестеблиевского сельского поселения, председателю Вышестеблиевского сельского потребительского общества Ивану Ивановичу </w:t>
      </w:r>
      <w:proofErr w:type="spellStart"/>
      <w:r w:rsidRPr="00397E4A">
        <w:rPr>
          <w:rFonts w:ascii="Times New Roman" w:hAnsi="Times New Roman" w:cs="Times New Roman"/>
          <w:sz w:val="28"/>
          <w:szCs w:val="28"/>
        </w:rPr>
        <w:t>Пелипенко</w:t>
      </w:r>
      <w:proofErr w:type="spellEnd"/>
      <w:r w:rsidRPr="00397E4A">
        <w:rPr>
          <w:rFonts w:ascii="Times New Roman" w:hAnsi="Times New Roman" w:cs="Times New Roman"/>
          <w:sz w:val="28"/>
          <w:szCs w:val="28"/>
        </w:rPr>
        <w:t>, директору ООО «</w:t>
      </w:r>
      <w:proofErr w:type="spellStart"/>
      <w:r w:rsidRPr="00397E4A">
        <w:rPr>
          <w:rFonts w:ascii="Times New Roman" w:hAnsi="Times New Roman" w:cs="Times New Roman"/>
          <w:sz w:val="28"/>
          <w:szCs w:val="28"/>
        </w:rPr>
        <w:t>Таманьспецстрой</w:t>
      </w:r>
      <w:proofErr w:type="spellEnd"/>
      <w:r w:rsidRPr="00397E4A">
        <w:rPr>
          <w:rFonts w:ascii="Times New Roman" w:hAnsi="Times New Roman" w:cs="Times New Roman"/>
          <w:sz w:val="28"/>
          <w:szCs w:val="28"/>
        </w:rPr>
        <w:t xml:space="preserve">» Евгению Анатольевичу </w:t>
      </w:r>
      <w:proofErr w:type="spellStart"/>
      <w:r w:rsidRPr="00397E4A">
        <w:rPr>
          <w:rFonts w:ascii="Times New Roman" w:hAnsi="Times New Roman" w:cs="Times New Roman"/>
          <w:sz w:val="28"/>
          <w:szCs w:val="28"/>
        </w:rPr>
        <w:t>Шамраю</w:t>
      </w:r>
      <w:proofErr w:type="spellEnd"/>
      <w:r w:rsidRPr="00397E4A">
        <w:rPr>
          <w:rFonts w:ascii="Times New Roman" w:hAnsi="Times New Roman" w:cs="Times New Roman"/>
          <w:sz w:val="28"/>
          <w:szCs w:val="28"/>
        </w:rPr>
        <w:t xml:space="preserve">, тренеру </w:t>
      </w:r>
      <w:proofErr w:type="spellStart"/>
      <w:r w:rsidRPr="00397E4A">
        <w:rPr>
          <w:rFonts w:ascii="Times New Roman" w:hAnsi="Times New Roman" w:cs="Times New Roman"/>
          <w:sz w:val="28"/>
          <w:szCs w:val="28"/>
        </w:rPr>
        <w:t>Яковенко</w:t>
      </w:r>
      <w:proofErr w:type="spellEnd"/>
      <w:r w:rsidRPr="00397E4A">
        <w:rPr>
          <w:rFonts w:ascii="Times New Roman" w:hAnsi="Times New Roman" w:cs="Times New Roman"/>
          <w:sz w:val="28"/>
          <w:szCs w:val="28"/>
        </w:rPr>
        <w:t xml:space="preserve"> Ивану Александровичу, всех фермеров и предпринимателей, принимающим участие в социальной жизни поселения.</w:t>
      </w:r>
      <w:proofErr w:type="gramEnd"/>
    </w:p>
    <w:p w:rsidR="008D6640" w:rsidRPr="00397E4A" w:rsidRDefault="008D6640"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 xml:space="preserve">Хочу пожелать нашим депутатам, сотрудникам администрации, коллегам в своей работе мы стремимся к тому, что бы наши решения были взвешенными и ответственными, а действия </w:t>
      </w:r>
      <w:proofErr w:type="gramStart"/>
      <w:r w:rsidRPr="00397E4A">
        <w:rPr>
          <w:rFonts w:ascii="Times New Roman" w:hAnsi="Times New Roman" w:cs="Times New Roman"/>
          <w:sz w:val="28"/>
          <w:szCs w:val="28"/>
        </w:rPr>
        <w:t>приносили реальные результаты</w:t>
      </w:r>
      <w:proofErr w:type="gramEnd"/>
      <w:r w:rsidRPr="00397E4A">
        <w:rPr>
          <w:rFonts w:ascii="Times New Roman" w:hAnsi="Times New Roman" w:cs="Times New Roman"/>
          <w:sz w:val="28"/>
          <w:szCs w:val="28"/>
        </w:rPr>
        <w:t xml:space="preserve">. От этого зависит уровень жизни каждого жителя поселения. </w:t>
      </w:r>
    </w:p>
    <w:p w:rsidR="008D6640" w:rsidRPr="00397E4A" w:rsidRDefault="008D6640" w:rsidP="00C7773A">
      <w:pPr>
        <w:spacing w:after="0" w:line="240" w:lineRule="auto"/>
        <w:ind w:firstLine="708"/>
        <w:jc w:val="both"/>
        <w:rPr>
          <w:rFonts w:ascii="Times New Roman" w:hAnsi="Times New Roman" w:cs="Times New Roman"/>
          <w:sz w:val="28"/>
          <w:szCs w:val="28"/>
        </w:rPr>
      </w:pPr>
    </w:p>
    <w:p w:rsidR="00397E4A" w:rsidRDefault="008D6640"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Я благодарю Вас за сотрудничество</w:t>
      </w:r>
    </w:p>
    <w:p w:rsidR="008D6640" w:rsidRPr="00397E4A" w:rsidRDefault="008D6640" w:rsidP="00C7773A">
      <w:pPr>
        <w:spacing w:after="0" w:line="240" w:lineRule="auto"/>
        <w:ind w:firstLine="708"/>
        <w:jc w:val="both"/>
        <w:rPr>
          <w:rFonts w:ascii="Times New Roman" w:hAnsi="Times New Roman" w:cs="Times New Roman"/>
          <w:sz w:val="28"/>
          <w:szCs w:val="28"/>
        </w:rPr>
      </w:pPr>
      <w:r w:rsidRPr="00397E4A">
        <w:rPr>
          <w:rFonts w:ascii="Times New Roman" w:hAnsi="Times New Roman" w:cs="Times New Roman"/>
          <w:sz w:val="28"/>
          <w:szCs w:val="28"/>
        </w:rPr>
        <w:t>Спасибо за внимание.</w:t>
      </w:r>
    </w:p>
    <w:p w:rsidR="008D6640" w:rsidRPr="00397E4A" w:rsidRDefault="008D6640" w:rsidP="00C7773A">
      <w:pPr>
        <w:spacing w:after="0" w:line="240" w:lineRule="auto"/>
        <w:ind w:firstLine="708"/>
        <w:jc w:val="both"/>
        <w:rPr>
          <w:rFonts w:ascii="Times New Roman" w:hAnsi="Times New Roman" w:cs="Times New Roman"/>
          <w:sz w:val="28"/>
          <w:szCs w:val="28"/>
        </w:rPr>
      </w:pPr>
    </w:p>
    <w:p w:rsidR="00494152" w:rsidRPr="00397E4A" w:rsidRDefault="00494152" w:rsidP="00C7773A">
      <w:pPr>
        <w:spacing w:after="0" w:line="240" w:lineRule="auto"/>
        <w:rPr>
          <w:sz w:val="28"/>
          <w:szCs w:val="28"/>
        </w:rPr>
      </w:pPr>
    </w:p>
    <w:sectPr w:rsidR="00494152" w:rsidRPr="00397E4A" w:rsidSect="00397E4A">
      <w:pgSz w:w="11906" w:h="16838"/>
      <w:pgMar w:top="709" w:right="566"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452A9D"/>
    <w:multiLevelType w:val="hybridMultilevel"/>
    <w:tmpl w:val="683A0B9E"/>
    <w:lvl w:ilvl="0" w:tplc="15EEA5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7A9"/>
    <w:rsid w:val="00044B31"/>
    <w:rsid w:val="001579A5"/>
    <w:rsid w:val="00161959"/>
    <w:rsid w:val="00163E5E"/>
    <w:rsid w:val="001B2C02"/>
    <w:rsid w:val="00223399"/>
    <w:rsid w:val="00397E4A"/>
    <w:rsid w:val="003B6C37"/>
    <w:rsid w:val="003E1E1E"/>
    <w:rsid w:val="00494152"/>
    <w:rsid w:val="00505491"/>
    <w:rsid w:val="0054274F"/>
    <w:rsid w:val="00584ADA"/>
    <w:rsid w:val="005C038A"/>
    <w:rsid w:val="00662A74"/>
    <w:rsid w:val="006B2E8C"/>
    <w:rsid w:val="006E1713"/>
    <w:rsid w:val="006F1C11"/>
    <w:rsid w:val="0076491E"/>
    <w:rsid w:val="007F3D01"/>
    <w:rsid w:val="00806314"/>
    <w:rsid w:val="00873A6F"/>
    <w:rsid w:val="008D6640"/>
    <w:rsid w:val="009701BA"/>
    <w:rsid w:val="00AA3DAA"/>
    <w:rsid w:val="00B1712C"/>
    <w:rsid w:val="00C13CB7"/>
    <w:rsid w:val="00C30F66"/>
    <w:rsid w:val="00C7773A"/>
    <w:rsid w:val="00D876E7"/>
    <w:rsid w:val="00DE4295"/>
    <w:rsid w:val="00E97FED"/>
    <w:rsid w:val="00EF4CEE"/>
    <w:rsid w:val="00FA6FC8"/>
    <w:rsid w:val="00FE47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47A9"/>
    <w:pPr>
      <w:ind w:left="720"/>
      <w:contextualSpacing/>
    </w:pPr>
  </w:style>
  <w:style w:type="paragraph" w:styleId="a4">
    <w:name w:val="Normal (Web)"/>
    <w:basedOn w:val="a"/>
    <w:rsid w:val="00FE47A9"/>
    <w:pPr>
      <w:suppressAutoHyphens/>
      <w:spacing w:before="280" w:after="280" w:line="240" w:lineRule="auto"/>
    </w:pPr>
    <w:rPr>
      <w:rFonts w:ascii="Times New Roman" w:eastAsia="Calibri" w:hAnsi="Times New Roman" w:cs="Times New Roman"/>
      <w:sz w:val="24"/>
      <w:szCs w:val="24"/>
      <w:lang w:eastAsia="zh-CN"/>
    </w:rPr>
  </w:style>
  <w:style w:type="paragraph" w:styleId="a5">
    <w:name w:val="Balloon Text"/>
    <w:basedOn w:val="a"/>
    <w:link w:val="a6"/>
    <w:uiPriority w:val="99"/>
    <w:semiHidden/>
    <w:unhideWhenUsed/>
    <w:rsid w:val="007F3D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F3D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13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EFC68-FE9F-4FC9-BAE6-E3FD1F8E9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14</Pages>
  <Words>5479</Words>
  <Characters>31233</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секретарь</cp:lastModifiedBy>
  <cp:revision>18</cp:revision>
  <cp:lastPrinted>2023-03-22T10:58:00Z</cp:lastPrinted>
  <dcterms:created xsi:type="dcterms:W3CDTF">2023-02-22T08:55:00Z</dcterms:created>
  <dcterms:modified xsi:type="dcterms:W3CDTF">2023-03-22T10:59:00Z</dcterms:modified>
</cp:coreProperties>
</file>