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A2" w:rsidRPr="00442DA2" w:rsidRDefault="00442DA2" w:rsidP="00442DA2">
      <w:pPr>
        <w:pStyle w:val="23"/>
        <w:keepNext/>
        <w:keepLines/>
        <w:shd w:val="clear" w:color="auto" w:fill="auto"/>
        <w:jc w:val="center"/>
        <w:rPr>
          <w:b/>
          <w:sz w:val="28"/>
          <w:szCs w:val="28"/>
        </w:rPr>
      </w:pPr>
      <w:r w:rsidRPr="00442DA2">
        <w:rPr>
          <w:b/>
          <w:sz w:val="28"/>
          <w:szCs w:val="28"/>
        </w:rPr>
        <w:t>Информация</w:t>
      </w:r>
    </w:p>
    <w:p w:rsidR="00442DA2" w:rsidRPr="00442DA2" w:rsidRDefault="00442DA2" w:rsidP="00442DA2">
      <w:pPr>
        <w:pStyle w:val="20"/>
        <w:shd w:val="clear" w:color="auto" w:fill="auto"/>
        <w:spacing w:line="322" w:lineRule="exact"/>
        <w:ind w:left="40" w:right="20" w:firstLine="1000"/>
        <w:jc w:val="center"/>
        <w:rPr>
          <w:b/>
          <w:sz w:val="28"/>
          <w:szCs w:val="28"/>
        </w:rPr>
      </w:pPr>
      <w:r w:rsidRPr="00442DA2">
        <w:rPr>
          <w:b/>
          <w:sz w:val="28"/>
          <w:szCs w:val="28"/>
        </w:rPr>
        <w:t xml:space="preserve">о результатах комплексной проверки по осуществлению закупок для нужд </w:t>
      </w:r>
      <w:proofErr w:type="spellStart"/>
      <w:r w:rsidRPr="00442DA2">
        <w:rPr>
          <w:b/>
          <w:sz w:val="28"/>
          <w:szCs w:val="28"/>
        </w:rPr>
        <w:t>Вышестеблиевского</w:t>
      </w:r>
      <w:proofErr w:type="spellEnd"/>
      <w:r w:rsidRPr="00442DA2">
        <w:rPr>
          <w:b/>
          <w:sz w:val="28"/>
          <w:szCs w:val="28"/>
        </w:rPr>
        <w:t xml:space="preserve"> сельского поселения Темрюкского района в соответствии с </w:t>
      </w:r>
      <w:proofErr w:type="gramStart"/>
      <w:r w:rsidRPr="00442DA2">
        <w:rPr>
          <w:b/>
          <w:sz w:val="28"/>
          <w:szCs w:val="28"/>
        </w:rPr>
        <w:t>ч</w:t>
      </w:r>
      <w:proofErr w:type="gramEnd"/>
      <w:r w:rsidRPr="00442DA2">
        <w:rPr>
          <w:b/>
          <w:sz w:val="28"/>
          <w:szCs w:val="28"/>
        </w:rPr>
        <w:t>.9 ст.99 ФЗ от 05.04.2013г. № 44-ФЗ</w:t>
      </w:r>
    </w:p>
    <w:p w:rsidR="00442DA2" w:rsidRPr="00442DA2" w:rsidRDefault="00442DA2" w:rsidP="00442DA2">
      <w:pPr>
        <w:pStyle w:val="21"/>
        <w:shd w:val="clear" w:color="auto" w:fill="auto"/>
        <w:tabs>
          <w:tab w:val="left" w:pos="8315"/>
        </w:tabs>
        <w:spacing w:after="197" w:line="260" w:lineRule="exact"/>
        <w:ind w:left="40"/>
        <w:jc w:val="both"/>
        <w:rPr>
          <w:b/>
          <w:sz w:val="28"/>
          <w:szCs w:val="28"/>
        </w:rPr>
      </w:pPr>
    </w:p>
    <w:p w:rsidR="00442DA2" w:rsidRPr="00442DA2" w:rsidRDefault="00442DA2" w:rsidP="00442DA2">
      <w:pPr>
        <w:pStyle w:val="21"/>
        <w:shd w:val="clear" w:color="auto" w:fill="auto"/>
        <w:tabs>
          <w:tab w:val="left" w:pos="8315"/>
        </w:tabs>
        <w:spacing w:after="197" w:line="260" w:lineRule="exact"/>
        <w:ind w:left="40"/>
        <w:jc w:val="both"/>
        <w:rPr>
          <w:sz w:val="28"/>
          <w:szCs w:val="28"/>
        </w:rPr>
      </w:pPr>
      <w:r w:rsidRPr="00442DA2">
        <w:rPr>
          <w:sz w:val="28"/>
          <w:szCs w:val="28"/>
        </w:rPr>
        <w:t xml:space="preserve">23.03.2016                                                                                   ст. </w:t>
      </w:r>
      <w:proofErr w:type="spellStart"/>
      <w:r w:rsidRPr="00442DA2">
        <w:rPr>
          <w:sz w:val="28"/>
          <w:szCs w:val="28"/>
        </w:rPr>
        <w:t>Вышестеблиевская</w:t>
      </w:r>
      <w:proofErr w:type="spellEnd"/>
    </w:p>
    <w:p w:rsidR="00442DA2" w:rsidRPr="00442DA2" w:rsidRDefault="00442DA2" w:rsidP="00442DA2">
      <w:pPr>
        <w:pStyle w:val="21"/>
        <w:shd w:val="clear" w:color="auto" w:fill="auto"/>
        <w:ind w:left="40" w:right="20" w:firstLine="540"/>
        <w:jc w:val="both"/>
        <w:rPr>
          <w:sz w:val="28"/>
          <w:szCs w:val="28"/>
        </w:rPr>
      </w:pPr>
      <w:proofErr w:type="gramStart"/>
      <w:r w:rsidRPr="00442DA2">
        <w:rPr>
          <w:rStyle w:val="a8"/>
          <w:sz w:val="28"/>
          <w:szCs w:val="28"/>
        </w:rPr>
        <w:t>Основание проведения проверки</w:t>
      </w:r>
      <w:r w:rsidRPr="00442DA2">
        <w:rPr>
          <w:sz w:val="28"/>
          <w:szCs w:val="28"/>
        </w:rPr>
        <w:t xml:space="preserve"> - статья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«Закон о контрактной системе), постановление от 19.10.2015 г № 261 «Об утверждении Порядка осуществления  полномочий по внутреннему муниципальному финансовому контролю  в отношении закупок для обеспечения муниципальных нужд», план проверки по внутреннему финансовому контролю от</w:t>
      </w:r>
      <w:proofErr w:type="gramEnd"/>
      <w:r w:rsidRPr="00442DA2">
        <w:rPr>
          <w:sz w:val="28"/>
          <w:szCs w:val="28"/>
        </w:rPr>
        <w:t xml:space="preserve"> 31.12.2015г., распоряжение главы администрации </w:t>
      </w:r>
      <w:proofErr w:type="spellStart"/>
      <w:r w:rsidRPr="00442DA2">
        <w:rPr>
          <w:sz w:val="28"/>
          <w:szCs w:val="28"/>
        </w:rPr>
        <w:t>Вышестеблиевского</w:t>
      </w:r>
      <w:proofErr w:type="spellEnd"/>
      <w:r w:rsidRPr="00442DA2">
        <w:rPr>
          <w:sz w:val="28"/>
          <w:szCs w:val="28"/>
        </w:rPr>
        <w:t xml:space="preserve"> сельского поселения Темрюкского района от 18.03.2016г. № 30-р «О проведении комплексной проверки по осуществлению закупок для нужд </w:t>
      </w:r>
      <w:proofErr w:type="spellStart"/>
      <w:r w:rsidRPr="00442DA2">
        <w:rPr>
          <w:sz w:val="28"/>
          <w:szCs w:val="28"/>
        </w:rPr>
        <w:t>Вышестеблиевского</w:t>
      </w:r>
      <w:proofErr w:type="spellEnd"/>
      <w:r w:rsidRPr="00442DA2">
        <w:rPr>
          <w:sz w:val="28"/>
          <w:szCs w:val="28"/>
        </w:rPr>
        <w:t xml:space="preserve"> сельского поселения Темрюкского района за 2015 год».</w:t>
      </w:r>
    </w:p>
    <w:p w:rsidR="00442DA2" w:rsidRPr="00442DA2" w:rsidRDefault="00442DA2" w:rsidP="00442DA2">
      <w:pPr>
        <w:pStyle w:val="21"/>
        <w:shd w:val="clear" w:color="auto" w:fill="auto"/>
        <w:ind w:left="40" w:right="20" w:firstLine="540"/>
        <w:jc w:val="both"/>
        <w:rPr>
          <w:sz w:val="28"/>
          <w:szCs w:val="28"/>
        </w:rPr>
      </w:pPr>
      <w:r w:rsidRPr="00442DA2">
        <w:rPr>
          <w:rStyle w:val="a8"/>
          <w:sz w:val="28"/>
          <w:szCs w:val="28"/>
        </w:rPr>
        <w:t>Предмет плановой проверки</w:t>
      </w:r>
      <w:r w:rsidRPr="00442DA2">
        <w:rPr>
          <w:sz w:val="28"/>
          <w:szCs w:val="28"/>
        </w:rPr>
        <w:t xml:space="preserve"> - соблюдение законодательства РФ о контрактной системе в сфере закупок.</w:t>
      </w:r>
    </w:p>
    <w:p w:rsidR="00442DA2" w:rsidRPr="00442DA2" w:rsidRDefault="00442DA2" w:rsidP="00442DA2">
      <w:pPr>
        <w:pStyle w:val="21"/>
        <w:shd w:val="clear" w:color="auto" w:fill="auto"/>
        <w:ind w:left="40" w:right="20" w:firstLine="540"/>
        <w:jc w:val="both"/>
        <w:rPr>
          <w:sz w:val="28"/>
          <w:szCs w:val="28"/>
        </w:rPr>
      </w:pPr>
      <w:r w:rsidRPr="00442DA2">
        <w:rPr>
          <w:rStyle w:val="a8"/>
          <w:sz w:val="28"/>
          <w:szCs w:val="28"/>
        </w:rPr>
        <w:t>Цель плановой проверки</w:t>
      </w:r>
      <w:r w:rsidRPr="00442DA2">
        <w:rPr>
          <w:sz w:val="28"/>
          <w:szCs w:val="28"/>
        </w:rPr>
        <w:t xml:space="preserve"> - предупреждение и выявление нарушений законодательства РФ в сфере закупок.</w:t>
      </w:r>
    </w:p>
    <w:p w:rsidR="00442DA2" w:rsidRPr="00442DA2" w:rsidRDefault="00442DA2" w:rsidP="00442DA2">
      <w:pPr>
        <w:pStyle w:val="20"/>
        <w:shd w:val="clear" w:color="auto" w:fill="auto"/>
        <w:spacing w:line="317" w:lineRule="exact"/>
        <w:ind w:left="40" w:firstLine="540"/>
        <w:jc w:val="both"/>
        <w:rPr>
          <w:sz w:val="28"/>
          <w:szCs w:val="28"/>
        </w:rPr>
      </w:pPr>
      <w:r w:rsidRPr="00442DA2">
        <w:rPr>
          <w:sz w:val="28"/>
          <w:szCs w:val="28"/>
        </w:rPr>
        <w:t>Срок осуществления плановой проверки</w:t>
      </w:r>
      <w:r w:rsidRPr="00442DA2">
        <w:rPr>
          <w:rStyle w:val="24"/>
          <w:sz w:val="28"/>
          <w:szCs w:val="28"/>
        </w:rPr>
        <w:t xml:space="preserve"> – с 21.03.2016г. по 23.03.216г.</w:t>
      </w:r>
    </w:p>
    <w:p w:rsidR="00442DA2" w:rsidRPr="00442DA2" w:rsidRDefault="00442DA2" w:rsidP="00442DA2">
      <w:pPr>
        <w:pStyle w:val="21"/>
        <w:shd w:val="clear" w:color="auto" w:fill="auto"/>
        <w:ind w:left="40" w:firstLine="540"/>
        <w:jc w:val="both"/>
        <w:rPr>
          <w:sz w:val="28"/>
          <w:szCs w:val="28"/>
        </w:rPr>
      </w:pPr>
      <w:r w:rsidRPr="00442DA2">
        <w:rPr>
          <w:rStyle w:val="a8"/>
          <w:sz w:val="28"/>
          <w:szCs w:val="28"/>
        </w:rPr>
        <w:t>Проверяемый период</w:t>
      </w:r>
      <w:r w:rsidRPr="00442DA2">
        <w:rPr>
          <w:sz w:val="28"/>
          <w:szCs w:val="28"/>
        </w:rPr>
        <w:t xml:space="preserve"> - с 01.01.2015 года по 31.12.2015 года.</w:t>
      </w:r>
    </w:p>
    <w:p w:rsidR="00442DA2" w:rsidRPr="00442DA2" w:rsidRDefault="00442DA2" w:rsidP="00442DA2">
      <w:pPr>
        <w:pStyle w:val="20"/>
        <w:shd w:val="clear" w:color="auto" w:fill="auto"/>
        <w:spacing w:line="317" w:lineRule="exact"/>
        <w:ind w:left="40" w:firstLine="540"/>
        <w:jc w:val="both"/>
        <w:rPr>
          <w:sz w:val="28"/>
          <w:szCs w:val="28"/>
        </w:rPr>
      </w:pPr>
      <w:r w:rsidRPr="00442DA2">
        <w:rPr>
          <w:sz w:val="28"/>
          <w:szCs w:val="28"/>
        </w:rPr>
        <w:t>Состав комиссии:</w:t>
      </w:r>
    </w:p>
    <w:p w:rsidR="00442DA2" w:rsidRPr="00442DA2" w:rsidRDefault="00442DA2" w:rsidP="00442DA2">
      <w:pPr>
        <w:pStyle w:val="20"/>
        <w:shd w:val="clear" w:color="auto" w:fill="auto"/>
        <w:spacing w:line="317" w:lineRule="exact"/>
        <w:ind w:left="40" w:firstLine="540"/>
        <w:jc w:val="both"/>
        <w:rPr>
          <w:b/>
          <w:sz w:val="28"/>
          <w:szCs w:val="28"/>
        </w:rPr>
      </w:pPr>
      <w:r w:rsidRPr="00442DA2">
        <w:rPr>
          <w:sz w:val="28"/>
          <w:szCs w:val="28"/>
        </w:rPr>
        <w:t xml:space="preserve">Председатель комиссии: О.В. </w:t>
      </w:r>
      <w:proofErr w:type="spellStart"/>
      <w:r w:rsidRPr="00442DA2">
        <w:rPr>
          <w:sz w:val="28"/>
          <w:szCs w:val="28"/>
        </w:rPr>
        <w:t>Гриценко</w:t>
      </w:r>
      <w:proofErr w:type="spellEnd"/>
    </w:p>
    <w:p w:rsidR="00442DA2" w:rsidRPr="00442DA2" w:rsidRDefault="00442DA2" w:rsidP="00442DA2">
      <w:pPr>
        <w:pStyle w:val="21"/>
        <w:shd w:val="clear" w:color="auto" w:fill="auto"/>
        <w:ind w:left="40" w:firstLine="540"/>
        <w:jc w:val="both"/>
        <w:rPr>
          <w:sz w:val="28"/>
          <w:szCs w:val="28"/>
        </w:rPr>
      </w:pPr>
      <w:r w:rsidRPr="00442DA2">
        <w:rPr>
          <w:sz w:val="28"/>
          <w:szCs w:val="28"/>
        </w:rPr>
        <w:t>Зам. председателя комиссии: К.Д. Кононенко</w:t>
      </w:r>
    </w:p>
    <w:p w:rsidR="00442DA2" w:rsidRPr="00442DA2" w:rsidRDefault="00442DA2" w:rsidP="00442DA2">
      <w:pPr>
        <w:pStyle w:val="21"/>
        <w:shd w:val="clear" w:color="auto" w:fill="auto"/>
        <w:ind w:left="40" w:firstLine="540"/>
        <w:jc w:val="both"/>
        <w:rPr>
          <w:sz w:val="28"/>
          <w:szCs w:val="28"/>
        </w:rPr>
      </w:pPr>
      <w:r w:rsidRPr="00442DA2">
        <w:rPr>
          <w:sz w:val="28"/>
          <w:szCs w:val="28"/>
        </w:rPr>
        <w:t xml:space="preserve">Члены комиссии: Е.Я. </w:t>
      </w:r>
      <w:proofErr w:type="spellStart"/>
      <w:r w:rsidRPr="00442DA2">
        <w:rPr>
          <w:sz w:val="28"/>
          <w:szCs w:val="28"/>
        </w:rPr>
        <w:t>Кирпа</w:t>
      </w:r>
      <w:proofErr w:type="spellEnd"/>
      <w:r w:rsidRPr="00442DA2">
        <w:rPr>
          <w:sz w:val="28"/>
          <w:szCs w:val="28"/>
        </w:rPr>
        <w:t xml:space="preserve">, Н.И. Шевченко, М.Л.Мельник, </w:t>
      </w:r>
    </w:p>
    <w:p w:rsidR="00442DA2" w:rsidRPr="00442DA2" w:rsidRDefault="00442DA2" w:rsidP="00442DA2">
      <w:pPr>
        <w:pStyle w:val="21"/>
        <w:shd w:val="clear" w:color="auto" w:fill="auto"/>
        <w:ind w:left="40" w:right="20" w:firstLine="540"/>
        <w:jc w:val="both"/>
        <w:rPr>
          <w:sz w:val="28"/>
          <w:szCs w:val="28"/>
        </w:rPr>
      </w:pPr>
      <w:r w:rsidRPr="00442DA2">
        <w:rPr>
          <w:rStyle w:val="a8"/>
          <w:sz w:val="28"/>
          <w:szCs w:val="28"/>
        </w:rPr>
        <w:t>Субъект проверки</w:t>
      </w:r>
      <w:r w:rsidRPr="00442DA2">
        <w:rPr>
          <w:sz w:val="28"/>
          <w:szCs w:val="28"/>
        </w:rPr>
        <w:t xml:space="preserve"> - администрация </w:t>
      </w:r>
      <w:proofErr w:type="spellStart"/>
      <w:r w:rsidRPr="00442DA2">
        <w:rPr>
          <w:sz w:val="28"/>
          <w:szCs w:val="28"/>
        </w:rPr>
        <w:t>Вышестеблиевского</w:t>
      </w:r>
      <w:proofErr w:type="spellEnd"/>
      <w:r w:rsidRPr="00442DA2">
        <w:rPr>
          <w:sz w:val="28"/>
          <w:szCs w:val="28"/>
        </w:rPr>
        <w:t xml:space="preserve"> сельского поселения Темрюкского района. В соответствии с </w:t>
      </w:r>
      <w:proofErr w:type="gramStart"/>
      <w:r w:rsidRPr="00442DA2">
        <w:rPr>
          <w:sz w:val="28"/>
          <w:szCs w:val="28"/>
        </w:rPr>
        <w:t>ч</w:t>
      </w:r>
      <w:proofErr w:type="gramEnd"/>
      <w:r w:rsidRPr="00442DA2">
        <w:rPr>
          <w:sz w:val="28"/>
          <w:szCs w:val="28"/>
        </w:rPr>
        <w:t xml:space="preserve">.2, ч.4 ст. 38 Федерального закона от 05.04.2013г. Закона о контрактной системе, приказ МКУ «ПЭЦ» </w:t>
      </w:r>
      <w:proofErr w:type="spellStart"/>
      <w:r w:rsidRPr="00442DA2">
        <w:rPr>
          <w:sz w:val="28"/>
          <w:szCs w:val="28"/>
        </w:rPr>
        <w:t>Вышестеблиевского</w:t>
      </w:r>
      <w:proofErr w:type="spellEnd"/>
      <w:r w:rsidRPr="00442DA2">
        <w:rPr>
          <w:sz w:val="28"/>
          <w:szCs w:val="28"/>
        </w:rPr>
        <w:t xml:space="preserve"> сельского поселения Темрюкского района от 01.12.2014 г. № 99  назначена контрактным управляющим – заведующая отделом муниципальных закупок  Н.Г. </w:t>
      </w:r>
      <w:proofErr w:type="spellStart"/>
      <w:r w:rsidRPr="00442DA2">
        <w:rPr>
          <w:sz w:val="28"/>
          <w:szCs w:val="28"/>
        </w:rPr>
        <w:t>Колмык</w:t>
      </w:r>
      <w:proofErr w:type="spellEnd"/>
      <w:r w:rsidRPr="00442DA2">
        <w:rPr>
          <w:sz w:val="28"/>
          <w:szCs w:val="28"/>
        </w:rPr>
        <w:t>.</w:t>
      </w:r>
    </w:p>
    <w:p w:rsidR="00442DA2" w:rsidRPr="00442DA2" w:rsidRDefault="00442DA2" w:rsidP="00442DA2">
      <w:pPr>
        <w:pStyle w:val="21"/>
        <w:shd w:val="clear" w:color="auto" w:fill="auto"/>
        <w:ind w:left="40" w:firstLine="540"/>
        <w:jc w:val="both"/>
        <w:rPr>
          <w:sz w:val="28"/>
          <w:szCs w:val="28"/>
        </w:rPr>
      </w:pPr>
      <w:r w:rsidRPr="00442DA2">
        <w:rPr>
          <w:rStyle w:val="a8"/>
          <w:sz w:val="28"/>
          <w:szCs w:val="28"/>
        </w:rPr>
        <w:t>Метод проверки</w:t>
      </w:r>
      <w:r w:rsidRPr="00442DA2">
        <w:rPr>
          <w:sz w:val="28"/>
          <w:szCs w:val="28"/>
        </w:rPr>
        <w:t xml:space="preserve"> - выборочный.</w:t>
      </w:r>
    </w:p>
    <w:p w:rsidR="00442DA2" w:rsidRPr="00442DA2" w:rsidRDefault="00442DA2" w:rsidP="00442DA2">
      <w:pPr>
        <w:pStyle w:val="20"/>
        <w:shd w:val="clear" w:color="auto" w:fill="auto"/>
        <w:spacing w:line="317" w:lineRule="exact"/>
        <w:ind w:left="40" w:firstLine="540"/>
        <w:jc w:val="both"/>
        <w:rPr>
          <w:sz w:val="28"/>
          <w:szCs w:val="28"/>
        </w:rPr>
      </w:pPr>
      <w:r w:rsidRPr="00442DA2">
        <w:rPr>
          <w:sz w:val="28"/>
          <w:szCs w:val="28"/>
        </w:rPr>
        <w:t>Наличие и содержание плана закупок, обоснованность потребностей,</w:t>
      </w:r>
    </w:p>
    <w:p w:rsidR="00442DA2" w:rsidRPr="00442DA2" w:rsidRDefault="00442DA2" w:rsidP="00442DA2">
      <w:pPr>
        <w:pStyle w:val="20"/>
        <w:shd w:val="clear" w:color="auto" w:fill="auto"/>
        <w:spacing w:line="317" w:lineRule="exact"/>
        <w:ind w:left="3120"/>
        <w:rPr>
          <w:sz w:val="28"/>
          <w:szCs w:val="28"/>
        </w:rPr>
      </w:pPr>
      <w:r w:rsidRPr="00442DA2">
        <w:rPr>
          <w:sz w:val="28"/>
          <w:szCs w:val="28"/>
        </w:rPr>
        <w:t>включенных в план - закупок.</w:t>
      </w:r>
    </w:p>
    <w:p w:rsidR="00442DA2" w:rsidRPr="00442DA2" w:rsidRDefault="00442DA2" w:rsidP="00442DA2">
      <w:pPr>
        <w:pStyle w:val="21"/>
        <w:shd w:val="clear" w:color="auto" w:fill="auto"/>
        <w:ind w:left="40" w:right="20"/>
        <w:jc w:val="both"/>
        <w:rPr>
          <w:sz w:val="28"/>
          <w:szCs w:val="28"/>
        </w:rPr>
      </w:pPr>
      <w:r w:rsidRPr="00442DA2">
        <w:rPr>
          <w:sz w:val="28"/>
          <w:szCs w:val="28"/>
        </w:rPr>
        <w:t xml:space="preserve">В соответствии с </w:t>
      </w:r>
      <w:proofErr w:type="gramStart"/>
      <w:r w:rsidRPr="00442DA2">
        <w:rPr>
          <w:sz w:val="28"/>
          <w:szCs w:val="28"/>
        </w:rPr>
        <w:t>ч</w:t>
      </w:r>
      <w:proofErr w:type="gramEnd"/>
      <w:r w:rsidRPr="00442DA2">
        <w:rPr>
          <w:sz w:val="28"/>
          <w:szCs w:val="28"/>
        </w:rPr>
        <w:t xml:space="preserve">.4 ст. 17 Закона о контрактной системе планы закупок формируются на срок, соответствующий сроку действия на очередной финансовый год и плановый период нормативного правового акта администрации </w:t>
      </w:r>
      <w:proofErr w:type="spellStart"/>
      <w:r w:rsidRPr="00442DA2">
        <w:rPr>
          <w:sz w:val="28"/>
          <w:szCs w:val="28"/>
        </w:rPr>
        <w:t>Вышестеблиевского</w:t>
      </w:r>
      <w:proofErr w:type="spellEnd"/>
      <w:r w:rsidRPr="00442DA2">
        <w:rPr>
          <w:sz w:val="28"/>
          <w:szCs w:val="28"/>
        </w:rPr>
        <w:t xml:space="preserve"> сельского поселения Темрюкского района о местном бюджете. В силу того, что статья 17 Закона о контрактной системе вступает в силу с 1 января 2016 года (на основании статей 114 Закона о контрактной системе) - проверка планов закупок на предмет выявления нарушений не проводилась.</w:t>
      </w:r>
    </w:p>
    <w:p w:rsidR="00442DA2" w:rsidRPr="00442DA2" w:rsidRDefault="00442DA2" w:rsidP="00442DA2">
      <w:pPr>
        <w:pStyle w:val="21"/>
        <w:shd w:val="clear" w:color="auto" w:fill="auto"/>
        <w:ind w:left="20" w:right="200"/>
        <w:jc w:val="both"/>
        <w:rPr>
          <w:rStyle w:val="a8"/>
          <w:sz w:val="28"/>
          <w:szCs w:val="28"/>
        </w:rPr>
      </w:pPr>
      <w:r w:rsidRPr="00442DA2">
        <w:rPr>
          <w:rStyle w:val="a8"/>
          <w:sz w:val="28"/>
          <w:szCs w:val="28"/>
        </w:rPr>
        <w:t xml:space="preserve">                       Наличие и содержание плана - графика закупок. </w:t>
      </w:r>
    </w:p>
    <w:p w:rsidR="00442DA2" w:rsidRPr="00442DA2" w:rsidRDefault="00442DA2" w:rsidP="00442DA2">
      <w:pPr>
        <w:pStyle w:val="21"/>
        <w:shd w:val="clear" w:color="auto" w:fill="auto"/>
        <w:ind w:left="20" w:right="200" w:firstLine="689"/>
        <w:jc w:val="both"/>
      </w:pPr>
      <w:r w:rsidRPr="00442DA2">
        <w:rPr>
          <w:sz w:val="28"/>
          <w:szCs w:val="28"/>
        </w:rPr>
        <w:t xml:space="preserve">Согласно </w:t>
      </w:r>
      <w:proofErr w:type="gramStart"/>
      <w:r w:rsidRPr="00442DA2">
        <w:rPr>
          <w:sz w:val="28"/>
          <w:szCs w:val="28"/>
        </w:rPr>
        <w:t>ч</w:t>
      </w:r>
      <w:proofErr w:type="gramEnd"/>
      <w:r w:rsidRPr="00442DA2">
        <w:rPr>
          <w:sz w:val="28"/>
          <w:szCs w:val="28"/>
        </w:rPr>
        <w:t xml:space="preserve">. 1 ст. 21 Закона о контрактной системе основанием для осуществления закупок является план - график, содержащий перечень закупок товаров, работ, услуг для обеспечения муниципальных нужд на финансовый год. </w:t>
      </w:r>
      <w:proofErr w:type="gramStart"/>
      <w:r w:rsidRPr="00442DA2">
        <w:rPr>
          <w:sz w:val="28"/>
          <w:szCs w:val="28"/>
        </w:rPr>
        <w:t xml:space="preserve">Согласно ч.2 ст. 112 Закона о контрактной системе заказчики размещают на </w:t>
      </w:r>
      <w:r w:rsidRPr="00442DA2">
        <w:rPr>
          <w:sz w:val="28"/>
          <w:szCs w:val="28"/>
        </w:rPr>
        <w:lastRenderedPageBreak/>
        <w:t>официальном сайте планы - графики на 2014 и 2015г. по правилам, действующим до вступления в силу настоящего Федерального закона,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</w:t>
      </w:r>
      <w:proofErr w:type="gramEnd"/>
      <w:r w:rsidRPr="00442DA2">
        <w:rPr>
          <w:sz w:val="28"/>
          <w:szCs w:val="28"/>
        </w:rPr>
        <w:t xml:space="preserve"> исполнения бюджетов бюджетной системы РФ. </w:t>
      </w:r>
      <w:proofErr w:type="gramStart"/>
      <w:r w:rsidRPr="00442DA2">
        <w:rPr>
          <w:sz w:val="28"/>
          <w:szCs w:val="28"/>
        </w:rPr>
        <w:t>Согласно пункту 2 приложения к Приказу Минэкономразвития и Федерального казначейства от 31.03.2015г. №182/7н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Федерации...» (далее - Особенности) планы - графики подлежат размещению на официальном сайте не позднее одного календарного месяца после принятия закона (решения) о бюджете.</w:t>
      </w:r>
      <w:proofErr w:type="gramEnd"/>
      <w:r w:rsidRPr="00442DA2">
        <w:rPr>
          <w:sz w:val="28"/>
          <w:szCs w:val="28"/>
        </w:rPr>
        <w:t xml:space="preserve"> Решение о бюджете администрации </w:t>
      </w:r>
      <w:proofErr w:type="spellStart"/>
      <w:r w:rsidRPr="00442DA2">
        <w:rPr>
          <w:sz w:val="28"/>
          <w:szCs w:val="28"/>
        </w:rPr>
        <w:t>Вышестеблиевского</w:t>
      </w:r>
      <w:proofErr w:type="spellEnd"/>
      <w:r w:rsidRPr="00442DA2">
        <w:rPr>
          <w:sz w:val="28"/>
          <w:szCs w:val="28"/>
        </w:rPr>
        <w:t xml:space="preserve"> сельского поселения Темрюкского района утверждено 22 декабря 2014 года.</w:t>
      </w:r>
    </w:p>
    <w:p w:rsidR="00442DA2" w:rsidRPr="00442DA2" w:rsidRDefault="00442DA2" w:rsidP="00442DA2">
      <w:pPr>
        <w:pStyle w:val="21"/>
        <w:shd w:val="clear" w:color="auto" w:fill="auto"/>
        <w:ind w:left="20" w:right="200"/>
        <w:jc w:val="both"/>
        <w:rPr>
          <w:sz w:val="28"/>
          <w:szCs w:val="28"/>
        </w:rPr>
      </w:pPr>
      <w:r w:rsidRPr="00442DA2">
        <w:rPr>
          <w:sz w:val="28"/>
          <w:szCs w:val="28"/>
        </w:rPr>
        <w:t xml:space="preserve">На общероссийском официальном сайте </w:t>
      </w:r>
      <w:hyperlink r:id="rId5" w:history="1">
        <w:r w:rsidRPr="00442DA2">
          <w:rPr>
            <w:rStyle w:val="a6"/>
            <w:szCs w:val="28"/>
            <w:lang w:val="en-US"/>
          </w:rPr>
          <w:t>www</w:t>
        </w:r>
        <w:r w:rsidRPr="00442DA2">
          <w:rPr>
            <w:rStyle w:val="a6"/>
            <w:szCs w:val="28"/>
          </w:rPr>
          <w:t>.</w:t>
        </w:r>
        <w:r w:rsidRPr="00442DA2">
          <w:rPr>
            <w:rStyle w:val="a6"/>
            <w:szCs w:val="28"/>
            <w:lang w:val="en-US"/>
          </w:rPr>
          <w:t>zakupki</w:t>
        </w:r>
      </w:hyperlink>
      <w:r w:rsidRPr="00442DA2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442DA2">
        <w:rPr>
          <w:rStyle w:val="1"/>
          <w:sz w:val="28"/>
          <w:szCs w:val="28"/>
        </w:rPr>
        <w:t>gov</w:t>
      </w:r>
      <w:proofErr w:type="spellEnd"/>
      <w:r w:rsidRPr="00442DA2">
        <w:rPr>
          <w:rStyle w:val="1"/>
          <w:sz w:val="28"/>
          <w:szCs w:val="28"/>
          <w:lang w:val="ru-RU"/>
        </w:rPr>
        <w:t>.</w:t>
      </w:r>
      <w:proofErr w:type="spellStart"/>
      <w:r w:rsidRPr="00442DA2">
        <w:rPr>
          <w:rStyle w:val="1"/>
          <w:sz w:val="28"/>
          <w:szCs w:val="28"/>
        </w:rPr>
        <w:t>ru</w:t>
      </w:r>
      <w:proofErr w:type="spellEnd"/>
      <w:r w:rsidRPr="00442DA2">
        <w:rPr>
          <w:sz w:val="28"/>
          <w:szCs w:val="28"/>
        </w:rPr>
        <w:t xml:space="preserve"> (далее </w:t>
      </w:r>
      <w:proofErr w:type="gramStart"/>
      <w:r w:rsidRPr="00442DA2">
        <w:rPr>
          <w:sz w:val="28"/>
          <w:szCs w:val="28"/>
        </w:rPr>
        <w:t>-О</w:t>
      </w:r>
      <w:proofErr w:type="gramEnd"/>
      <w:r w:rsidRPr="00442DA2">
        <w:rPr>
          <w:sz w:val="28"/>
          <w:szCs w:val="28"/>
        </w:rPr>
        <w:t xml:space="preserve">ОС </w:t>
      </w:r>
      <w:hyperlink r:id="rId6" w:history="1">
        <w:r w:rsidRPr="00442DA2">
          <w:rPr>
            <w:rStyle w:val="a6"/>
            <w:szCs w:val="28"/>
            <w:lang w:val="en-US"/>
          </w:rPr>
          <w:t>www</w:t>
        </w:r>
        <w:r w:rsidRPr="00442DA2">
          <w:rPr>
            <w:rStyle w:val="a6"/>
            <w:szCs w:val="28"/>
          </w:rPr>
          <w:t>.</w:t>
        </w:r>
        <w:proofErr w:type="spellStart"/>
        <w:r w:rsidRPr="00442DA2">
          <w:rPr>
            <w:rStyle w:val="a6"/>
            <w:szCs w:val="28"/>
            <w:lang w:val="en-US"/>
          </w:rPr>
          <w:t>zakupki</w:t>
        </w:r>
        <w:proofErr w:type="spellEnd"/>
        <w:r w:rsidRPr="00442DA2">
          <w:rPr>
            <w:rStyle w:val="a6"/>
            <w:szCs w:val="28"/>
          </w:rPr>
          <w:t>.</w:t>
        </w:r>
        <w:proofErr w:type="spellStart"/>
        <w:r w:rsidRPr="00442DA2">
          <w:rPr>
            <w:rStyle w:val="a6"/>
            <w:szCs w:val="28"/>
            <w:lang w:val="en-US"/>
          </w:rPr>
          <w:t>gov</w:t>
        </w:r>
        <w:proofErr w:type="spellEnd"/>
        <w:r w:rsidRPr="00442DA2">
          <w:rPr>
            <w:rStyle w:val="a6"/>
            <w:szCs w:val="28"/>
          </w:rPr>
          <w:t>.</w:t>
        </w:r>
        <w:proofErr w:type="spellStart"/>
        <w:r w:rsidRPr="00442DA2">
          <w:rPr>
            <w:rStyle w:val="a6"/>
            <w:szCs w:val="28"/>
            <w:lang w:val="en-US"/>
          </w:rPr>
          <w:t>ru</w:t>
        </w:r>
        <w:proofErr w:type="spellEnd"/>
      </w:hyperlink>
      <w:r w:rsidRPr="00442DA2">
        <w:rPr>
          <w:sz w:val="28"/>
          <w:szCs w:val="28"/>
        </w:rPr>
        <w:t xml:space="preserve">) план-график опубликован контрактным управляющим Н.Г. </w:t>
      </w:r>
      <w:proofErr w:type="spellStart"/>
      <w:r w:rsidRPr="00442DA2">
        <w:rPr>
          <w:sz w:val="28"/>
          <w:szCs w:val="28"/>
        </w:rPr>
        <w:t>Колмык</w:t>
      </w:r>
      <w:proofErr w:type="spellEnd"/>
      <w:r w:rsidRPr="00442DA2">
        <w:rPr>
          <w:sz w:val="28"/>
          <w:szCs w:val="28"/>
        </w:rPr>
        <w:t xml:space="preserve"> на 2015 год 14 января 2015г., что соответствует установленные Законом о контрактной системе сроки.</w:t>
      </w:r>
    </w:p>
    <w:p w:rsidR="00442DA2" w:rsidRPr="00442DA2" w:rsidRDefault="00442DA2" w:rsidP="00442DA2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442DA2">
        <w:rPr>
          <w:rStyle w:val="a8"/>
          <w:rFonts w:ascii="Times New Roman" w:hAnsi="Times New Roman" w:cs="Times New Roman"/>
          <w:sz w:val="28"/>
          <w:szCs w:val="28"/>
        </w:rPr>
        <w:t>Проверка закупок, проведенных путем проведения открытых конкурсов, электронных аукционов, закупок у единственного поставщика.</w:t>
      </w:r>
    </w:p>
    <w:p w:rsidR="00442DA2" w:rsidRPr="00442DA2" w:rsidRDefault="00442DA2" w:rsidP="00442DA2">
      <w:pPr>
        <w:ind w:firstLine="709"/>
        <w:jc w:val="both"/>
        <w:rPr>
          <w:rFonts w:ascii="Times New Roman" w:hAnsi="Times New Roman" w:cs="Times New Roman"/>
          <w:color w:val="C00000"/>
        </w:rPr>
      </w:pPr>
      <w:r w:rsidRPr="00442DA2">
        <w:rPr>
          <w:rFonts w:ascii="Times New Roman" w:hAnsi="Times New Roman" w:cs="Times New Roman"/>
          <w:sz w:val="28"/>
          <w:szCs w:val="28"/>
        </w:rPr>
        <w:t xml:space="preserve">За проверяемый период с 01.01.2015г. по 31.12.2015г. администрацией </w:t>
      </w:r>
      <w:proofErr w:type="spellStart"/>
      <w:r w:rsidRPr="00442DA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442DA2">
        <w:rPr>
          <w:rFonts w:ascii="Times New Roman" w:hAnsi="Times New Roman" w:cs="Times New Roman"/>
          <w:sz w:val="28"/>
          <w:szCs w:val="28"/>
        </w:rPr>
        <w:t xml:space="preserve"> сельского поселения было проведено 2 открытый конкурс на выполнение работ: </w:t>
      </w:r>
      <w:proofErr w:type="gramStart"/>
      <w:r w:rsidRPr="00442DA2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Pr="00442DA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442DA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По итогам проведения открытого конкурса заключен муниципальный контракт № </w:t>
      </w:r>
      <w:r w:rsidRPr="00442DA2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0118300006715000009/1 от 21.08.2015 </w:t>
      </w:r>
      <w:r w:rsidRPr="00442DA2">
        <w:rPr>
          <w:rFonts w:ascii="Times New Roman" w:hAnsi="Times New Roman" w:cs="Times New Roman"/>
          <w:sz w:val="28"/>
          <w:szCs w:val="28"/>
        </w:rPr>
        <w:t>года  с ООО «</w:t>
      </w:r>
      <w:proofErr w:type="spellStart"/>
      <w:r w:rsidRPr="00442DA2">
        <w:rPr>
          <w:rFonts w:ascii="Times New Roman" w:hAnsi="Times New Roman" w:cs="Times New Roman"/>
          <w:sz w:val="28"/>
          <w:szCs w:val="28"/>
        </w:rPr>
        <w:t>ПроектИнжТеррПланирование</w:t>
      </w:r>
      <w:proofErr w:type="spellEnd"/>
      <w:r w:rsidRPr="00442DA2">
        <w:rPr>
          <w:rFonts w:ascii="Times New Roman" w:hAnsi="Times New Roman" w:cs="Times New Roman"/>
          <w:sz w:val="28"/>
          <w:szCs w:val="28"/>
        </w:rPr>
        <w:t xml:space="preserve">» » на сумму 458000,00 рублей, по которому, в проверяемом периоде, так как на данный момент не поступило </w:t>
      </w:r>
      <w:proofErr w:type="spellStart"/>
      <w:r w:rsidRPr="00442DA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42DA2">
        <w:rPr>
          <w:rFonts w:ascii="Times New Roman" w:hAnsi="Times New Roman" w:cs="Times New Roman"/>
          <w:sz w:val="28"/>
          <w:szCs w:val="28"/>
        </w:rPr>
        <w:t xml:space="preserve"> из Краевого бюджета (исполнение контракта не завершено) и «Внесение изменений в Правила землепользования и застройки </w:t>
      </w:r>
      <w:proofErr w:type="spellStart"/>
      <w:r w:rsidRPr="00442DA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442DA2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442DA2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района». По итогам проведения открытого конкурса заключен муниципальный контракт № 0118300006715000014  от 09.11.2015 г</w:t>
      </w:r>
      <w:r w:rsidRPr="00442DA2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ода </w:t>
      </w:r>
      <w:r w:rsidRPr="00442DA2">
        <w:rPr>
          <w:rFonts w:ascii="Times New Roman" w:hAnsi="Times New Roman" w:cs="Times New Roman"/>
          <w:sz w:val="28"/>
          <w:szCs w:val="28"/>
        </w:rPr>
        <w:t>с ООО «ГРАДПРОЕКТ</w:t>
      </w:r>
      <w:r w:rsidRPr="00442DA2">
        <w:rPr>
          <w:rFonts w:ascii="Times New Roman" w:hAnsi="Times New Roman" w:cs="Times New Roman"/>
        </w:rPr>
        <w:t>»</w:t>
      </w:r>
      <w:r w:rsidRPr="00442DA2">
        <w:rPr>
          <w:rFonts w:ascii="Times New Roman" w:hAnsi="Times New Roman" w:cs="Times New Roman"/>
          <w:sz w:val="28"/>
          <w:szCs w:val="28"/>
        </w:rPr>
        <w:t xml:space="preserve"> на сумму 150000,00 рублей, по которому, в проверяемом периоде, так как на данный момент не поступило </w:t>
      </w:r>
      <w:proofErr w:type="spellStart"/>
      <w:r w:rsidRPr="00442DA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42DA2">
        <w:rPr>
          <w:rFonts w:ascii="Times New Roman" w:hAnsi="Times New Roman" w:cs="Times New Roman"/>
          <w:sz w:val="28"/>
          <w:szCs w:val="28"/>
        </w:rPr>
        <w:t xml:space="preserve"> из Краевого бюджета (исполнение контракта не завершено). </w:t>
      </w:r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Комиссия нарушений законодательства в лице Контрактного управляющего не установила, в связи с неисполнением обязательств по </w:t>
      </w:r>
      <w:proofErr w:type="spellStart"/>
      <w:r w:rsidRPr="00442DA2">
        <w:rPr>
          <w:rFonts w:ascii="Times New Roman" w:hAnsi="Times New Roman" w:cs="Times New Roman"/>
          <w:color w:val="auto"/>
          <w:sz w:val="28"/>
          <w:szCs w:val="28"/>
        </w:rPr>
        <w:t>софинансированию</w:t>
      </w:r>
      <w:proofErr w:type="spellEnd"/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 данного контракта</w:t>
      </w:r>
      <w:r w:rsidRPr="00442DA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442DA2" w:rsidRPr="00442DA2" w:rsidRDefault="00442DA2" w:rsidP="00442DA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За проверяемый период с 01.01.2015г. по 31.12.2015г. администрацией </w:t>
      </w:r>
      <w:proofErr w:type="spellStart"/>
      <w:r w:rsidRPr="00442DA2">
        <w:rPr>
          <w:rFonts w:ascii="Times New Roman" w:hAnsi="Times New Roman" w:cs="Times New Roman"/>
          <w:color w:val="auto"/>
          <w:sz w:val="28"/>
          <w:szCs w:val="28"/>
        </w:rPr>
        <w:t>Вышестеблиевского</w:t>
      </w:r>
      <w:proofErr w:type="spellEnd"/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было проведено 6 </w:t>
      </w:r>
      <w:proofErr w:type="gramStart"/>
      <w:r w:rsidRPr="00442DA2">
        <w:rPr>
          <w:rFonts w:ascii="Times New Roman" w:hAnsi="Times New Roman" w:cs="Times New Roman"/>
          <w:color w:val="auto"/>
          <w:sz w:val="28"/>
          <w:szCs w:val="28"/>
        </w:rPr>
        <w:t>электронных</w:t>
      </w:r>
      <w:proofErr w:type="gramEnd"/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 аукциона. </w:t>
      </w:r>
      <w:proofErr w:type="gramStart"/>
      <w:r w:rsidRPr="00442DA2">
        <w:rPr>
          <w:rFonts w:ascii="Times New Roman" w:hAnsi="Times New Roman" w:cs="Times New Roman"/>
          <w:color w:val="auto"/>
          <w:sz w:val="28"/>
          <w:szCs w:val="28"/>
        </w:rPr>
        <w:t>По одному аукциону заключен муниципальный контракт № 0118300006715000006-0061057-03    от 27.04.2015 г. с ОАО «Темрюкское ДРСУ» на выполнение работ:</w:t>
      </w:r>
      <w:proofErr w:type="gramEnd"/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 «Реализация мероприятий подпрограммы «Капитальный ремонт и ремонт автомобильных дорог местного значения Краснодарского края» в </w:t>
      </w:r>
      <w:proofErr w:type="spellStart"/>
      <w:r w:rsidRPr="00442DA2">
        <w:rPr>
          <w:rFonts w:ascii="Times New Roman" w:hAnsi="Times New Roman" w:cs="Times New Roman"/>
          <w:color w:val="auto"/>
          <w:sz w:val="28"/>
          <w:szCs w:val="28"/>
        </w:rPr>
        <w:t>Курчанском</w:t>
      </w:r>
      <w:proofErr w:type="spellEnd"/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 сельском поселении Темрюкского района государственной программы «Комплексное и устойчивое развитие Краснодарского края в сфере строительства, архитектуры и дорожного хозяйства» в 2015 году: «Ремонт ул. Пушкина  от ПК 0+00 (пер</w:t>
      </w:r>
      <w:proofErr w:type="gramStart"/>
      <w:r w:rsidRPr="00442DA2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расноармейский)  до ПК 2+09 в </w:t>
      </w:r>
      <w:proofErr w:type="spellStart"/>
      <w:r w:rsidRPr="00442DA2">
        <w:rPr>
          <w:rFonts w:ascii="Times New Roman" w:hAnsi="Times New Roman" w:cs="Times New Roman"/>
          <w:color w:val="auto"/>
          <w:sz w:val="28"/>
          <w:szCs w:val="28"/>
        </w:rPr>
        <w:t>ст-це</w:t>
      </w:r>
      <w:proofErr w:type="spellEnd"/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DA2">
        <w:rPr>
          <w:rFonts w:ascii="Times New Roman" w:hAnsi="Times New Roman" w:cs="Times New Roman"/>
          <w:color w:val="auto"/>
          <w:sz w:val="28"/>
          <w:szCs w:val="28"/>
        </w:rPr>
        <w:t>Вышестеблиевской</w:t>
      </w:r>
      <w:proofErr w:type="spellEnd"/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 и  Ремонт пер. Ворошилова от ул. Кооперативной до пер. Пионерского  в </w:t>
      </w:r>
      <w:proofErr w:type="spellStart"/>
      <w:r w:rsidRPr="00442DA2">
        <w:rPr>
          <w:rFonts w:ascii="Times New Roman" w:hAnsi="Times New Roman" w:cs="Times New Roman"/>
          <w:color w:val="auto"/>
          <w:sz w:val="28"/>
          <w:szCs w:val="28"/>
        </w:rPr>
        <w:t>ст-це</w:t>
      </w:r>
      <w:proofErr w:type="spellEnd"/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DA2">
        <w:rPr>
          <w:rFonts w:ascii="Times New Roman" w:hAnsi="Times New Roman" w:cs="Times New Roman"/>
          <w:color w:val="auto"/>
          <w:sz w:val="28"/>
          <w:szCs w:val="28"/>
        </w:rPr>
        <w:t>Вышестеблиевской</w:t>
      </w:r>
      <w:proofErr w:type="spellEnd"/>
      <w:r w:rsidRPr="00442DA2">
        <w:rPr>
          <w:rFonts w:ascii="Times New Roman" w:hAnsi="Times New Roman" w:cs="Times New Roman"/>
          <w:color w:val="auto"/>
          <w:sz w:val="28"/>
          <w:szCs w:val="28"/>
        </w:rPr>
        <w:t>», на сумму</w:t>
      </w:r>
      <w:r w:rsidRPr="00442DA2">
        <w:rPr>
          <w:rFonts w:ascii="Times New Roman" w:hAnsi="Times New Roman" w:cs="Times New Roman"/>
          <w:sz w:val="28"/>
          <w:szCs w:val="28"/>
        </w:rPr>
        <w:t xml:space="preserve"> 1 728 246,00 рублей, работы выполнены в срок и в </w:t>
      </w:r>
      <w:r w:rsidRPr="00442DA2">
        <w:rPr>
          <w:rFonts w:ascii="Times New Roman" w:hAnsi="Times New Roman" w:cs="Times New Roman"/>
          <w:sz w:val="28"/>
          <w:szCs w:val="28"/>
        </w:rPr>
        <w:lastRenderedPageBreak/>
        <w:t>полном объеме. Комиссия нарушений законодательства не установила. Электронный аукцион № 0118300006715000007, заключен муниципальный контракт № 0118300006715000007-0061057-01 от 01.06.2015 г. на поставку товара «Приобретение оборудования системы оповещения»</w:t>
      </w:r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 на сумму</w:t>
      </w:r>
      <w:r w:rsidRPr="00442DA2">
        <w:rPr>
          <w:rFonts w:ascii="Times New Roman" w:hAnsi="Times New Roman" w:cs="Times New Roman"/>
          <w:sz w:val="28"/>
          <w:szCs w:val="28"/>
        </w:rPr>
        <w:t xml:space="preserve"> 99 999,99 рублей, поставка товара выполнена в срок, в полном объеме, в соответствии с описанием объекта закупок. Комиссия нарушений законодательства не установила. Электронный аукцион № 0118300006715000008, заключен муниципальный контракт № 0118300006715000008-0061057-01 от 13.07.2015 г. на «Приобретение коммунальной специализированной техники для вывоза твердых бытовых отходов  (мусоровоза) на шасси ГАЗ-3309 (КО 440-2) с боковой загрузкой» на сумму 1 457 503,18 рублей, товара поставлен в срок,  в соответствии с описанием объекта закупок. Комиссия нарушений законодательства не установила. Электронный аукцион № 0118300006715000010, заключен муниципальный контракт № 0118300006715000010-0061057-02 от 19.08.2015 г. на выполнение работ «Ремонт улично-дорожной сети в </w:t>
      </w:r>
      <w:proofErr w:type="spellStart"/>
      <w:r w:rsidRPr="00442DA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442DA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42DA2">
        <w:rPr>
          <w:rFonts w:ascii="Times New Roman" w:hAnsi="Times New Roman" w:cs="Times New Roman"/>
          <w:sz w:val="28"/>
          <w:szCs w:val="28"/>
        </w:rPr>
        <w:t>ышестеблиевской</w:t>
      </w:r>
      <w:proofErr w:type="spellEnd"/>
      <w:r w:rsidRPr="00442DA2">
        <w:rPr>
          <w:rFonts w:ascii="Times New Roman" w:hAnsi="Times New Roman" w:cs="Times New Roman"/>
          <w:sz w:val="28"/>
          <w:szCs w:val="28"/>
        </w:rPr>
        <w:t xml:space="preserve"> (пер.Почтовый</w:t>
      </w:r>
      <w:r w:rsidRPr="00442DA2">
        <w:rPr>
          <w:rFonts w:ascii="Times New Roman" w:hAnsi="Times New Roman" w:cs="Times New Roman"/>
          <w:color w:val="auto"/>
          <w:sz w:val="28"/>
          <w:szCs w:val="28"/>
        </w:rPr>
        <w:t>)» на сумму</w:t>
      </w:r>
      <w:r w:rsidRPr="00442DA2">
        <w:rPr>
          <w:rFonts w:ascii="Times New Roman" w:hAnsi="Times New Roman" w:cs="Times New Roman"/>
        </w:rPr>
        <w:t xml:space="preserve"> </w:t>
      </w:r>
      <w:r w:rsidRPr="00442DA2">
        <w:rPr>
          <w:rFonts w:ascii="Times New Roman" w:hAnsi="Times New Roman" w:cs="Times New Roman"/>
          <w:color w:val="auto"/>
          <w:sz w:val="28"/>
          <w:szCs w:val="28"/>
        </w:rPr>
        <w:t>709 650,08 рублей,</w:t>
      </w:r>
      <w:r w:rsidRPr="00442DA2">
        <w:rPr>
          <w:rFonts w:ascii="Times New Roman" w:hAnsi="Times New Roman" w:cs="Times New Roman"/>
          <w:sz w:val="28"/>
          <w:szCs w:val="28"/>
        </w:rPr>
        <w:t xml:space="preserve"> работы выполнены в срок и в полном объеме. Комиссия нарушений законодательства не установила.</w:t>
      </w:r>
      <w:r w:rsidRPr="00442DA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42DA2">
        <w:rPr>
          <w:rFonts w:ascii="Times New Roman" w:hAnsi="Times New Roman" w:cs="Times New Roman"/>
          <w:sz w:val="28"/>
          <w:szCs w:val="28"/>
        </w:rPr>
        <w:t xml:space="preserve">Электронный аукцион № 0118300006715000012, заключен муниципальный контракт № </w:t>
      </w:r>
      <w:r w:rsidRPr="00442DA2">
        <w:rPr>
          <w:rFonts w:ascii="Times New Roman" w:eastAsia="Times New Roman" w:hAnsi="Times New Roman" w:cs="Times New Roman"/>
          <w:sz w:val="28"/>
          <w:szCs w:val="28"/>
        </w:rPr>
        <w:t>0118300006715000012-0061057-01 от 19.10.2015 г</w:t>
      </w:r>
      <w:r w:rsidRPr="00442DA2">
        <w:rPr>
          <w:rFonts w:ascii="Times New Roman" w:hAnsi="Times New Roman" w:cs="Times New Roman"/>
        </w:rPr>
        <w:t xml:space="preserve"> </w:t>
      </w:r>
      <w:r w:rsidRPr="00442DA2">
        <w:rPr>
          <w:rFonts w:ascii="Times New Roman" w:hAnsi="Times New Roman" w:cs="Times New Roman"/>
          <w:sz w:val="28"/>
          <w:szCs w:val="28"/>
        </w:rPr>
        <w:t>на выполнение работ «</w:t>
      </w:r>
      <w:r w:rsidRPr="00442DA2">
        <w:rPr>
          <w:rFonts w:ascii="Times New Roman" w:eastAsia="Times New Roman" w:hAnsi="Times New Roman" w:cs="Times New Roman"/>
          <w:sz w:val="28"/>
          <w:szCs w:val="28"/>
        </w:rPr>
        <w:t xml:space="preserve">Ремонт дорог в ст. </w:t>
      </w:r>
      <w:proofErr w:type="spellStart"/>
      <w:r w:rsidRPr="00442DA2">
        <w:rPr>
          <w:rFonts w:ascii="Times New Roman" w:eastAsia="Times New Roman" w:hAnsi="Times New Roman" w:cs="Times New Roman"/>
          <w:sz w:val="28"/>
          <w:szCs w:val="28"/>
        </w:rPr>
        <w:t>Вышестеблиевской</w:t>
      </w:r>
      <w:proofErr w:type="spellEnd"/>
      <w:r w:rsidRPr="00442DA2">
        <w:rPr>
          <w:rFonts w:ascii="Times New Roman" w:eastAsia="Times New Roman" w:hAnsi="Times New Roman" w:cs="Times New Roman"/>
          <w:sz w:val="28"/>
          <w:szCs w:val="28"/>
        </w:rPr>
        <w:t xml:space="preserve"> (пер. Почтовый)»</w:t>
      </w:r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 на сумму</w:t>
      </w:r>
      <w:r w:rsidRPr="00442DA2">
        <w:rPr>
          <w:rFonts w:ascii="Times New Roman" w:hAnsi="Times New Roman" w:cs="Times New Roman"/>
        </w:rPr>
        <w:t xml:space="preserve"> </w:t>
      </w:r>
      <w:r w:rsidRPr="00442DA2">
        <w:rPr>
          <w:rFonts w:ascii="Times New Roman" w:hAnsi="Times New Roman" w:cs="Times New Roman"/>
          <w:color w:val="auto"/>
          <w:sz w:val="28"/>
          <w:szCs w:val="28"/>
        </w:rPr>
        <w:t>257 629,44 рублей</w:t>
      </w:r>
      <w:r w:rsidRPr="00442DA2">
        <w:rPr>
          <w:rFonts w:ascii="Times New Roman" w:hAnsi="Times New Roman" w:cs="Times New Roman"/>
          <w:sz w:val="28"/>
          <w:szCs w:val="28"/>
        </w:rPr>
        <w:t xml:space="preserve"> работы выполнены в срок и в полном объеме. Комиссия нарушений законодательства не установила. Электронный аукцион № 0118300006715000013, заключен муниципальный контракт № </w:t>
      </w:r>
      <w:r w:rsidRPr="00442DA2">
        <w:rPr>
          <w:rFonts w:ascii="Times New Roman" w:eastAsia="Times New Roman" w:hAnsi="Times New Roman" w:cs="Times New Roman"/>
          <w:sz w:val="28"/>
          <w:szCs w:val="28"/>
        </w:rPr>
        <w:t>0118300006715000013-0061057-01 от 19.10.2015 г</w:t>
      </w:r>
      <w:r w:rsidRPr="00442DA2">
        <w:rPr>
          <w:rFonts w:ascii="Times New Roman" w:hAnsi="Times New Roman" w:cs="Times New Roman"/>
        </w:rPr>
        <w:t xml:space="preserve"> </w:t>
      </w:r>
      <w:r w:rsidRPr="00442DA2">
        <w:rPr>
          <w:rFonts w:ascii="Times New Roman" w:hAnsi="Times New Roman" w:cs="Times New Roman"/>
          <w:sz w:val="28"/>
          <w:szCs w:val="28"/>
        </w:rPr>
        <w:t>на выполнение работ «</w:t>
      </w:r>
      <w:r w:rsidRPr="00442DA2">
        <w:rPr>
          <w:rFonts w:ascii="Times New Roman" w:eastAsia="Times New Roman" w:hAnsi="Times New Roman" w:cs="Times New Roman"/>
          <w:sz w:val="28"/>
          <w:szCs w:val="28"/>
        </w:rPr>
        <w:t>Ремонт дорог пос. Виноградный»</w:t>
      </w:r>
      <w:r w:rsidRPr="00442DA2">
        <w:rPr>
          <w:rFonts w:ascii="Times New Roman" w:hAnsi="Times New Roman" w:cs="Times New Roman"/>
          <w:sz w:val="28"/>
          <w:szCs w:val="28"/>
        </w:rPr>
        <w:t xml:space="preserve"> на сумму 366 586,44 рублей,  работы выполнены в срок и в полном объеме. Комиссия нарушений законодательства не установила.</w:t>
      </w:r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42DA2" w:rsidRPr="00442DA2" w:rsidRDefault="00442DA2" w:rsidP="00442D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За проверяемый период с 01.01.2015г. по 31.12.2015г. администрацией </w:t>
      </w:r>
      <w:proofErr w:type="spellStart"/>
      <w:r w:rsidRPr="00442DA2">
        <w:rPr>
          <w:rFonts w:ascii="Times New Roman" w:hAnsi="Times New Roman" w:cs="Times New Roman"/>
          <w:color w:val="auto"/>
          <w:sz w:val="28"/>
          <w:szCs w:val="28"/>
        </w:rPr>
        <w:t>Вышестеблиевского</w:t>
      </w:r>
      <w:proofErr w:type="spellEnd"/>
      <w:r w:rsidRPr="00442DA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было проведено 2 запроса котировок.</w:t>
      </w:r>
      <w:r w:rsidRPr="00442DA2">
        <w:rPr>
          <w:rFonts w:ascii="Times New Roman" w:hAnsi="Times New Roman" w:cs="Times New Roman"/>
          <w:sz w:val="28"/>
          <w:szCs w:val="28"/>
        </w:rPr>
        <w:t xml:space="preserve"> Извещение запроса котировок № </w:t>
      </w:r>
      <w:r w:rsidRPr="00442DA2">
        <w:rPr>
          <w:rFonts w:ascii="Times New Roman" w:eastAsia="Times New Roman" w:hAnsi="Times New Roman" w:cs="Times New Roman"/>
          <w:sz w:val="28"/>
          <w:szCs w:val="28"/>
        </w:rPr>
        <w:t>0118300006715000001</w:t>
      </w:r>
      <w:r w:rsidRPr="00442DA2">
        <w:rPr>
          <w:rFonts w:ascii="Times New Roman" w:hAnsi="Times New Roman" w:cs="Times New Roman"/>
          <w:sz w:val="28"/>
          <w:szCs w:val="28"/>
        </w:rPr>
        <w:t xml:space="preserve">, заключен муниципальный контракт № </w:t>
      </w:r>
      <w:r w:rsidRPr="00442DA2">
        <w:rPr>
          <w:rFonts w:ascii="Times New Roman" w:eastAsia="Times New Roman" w:hAnsi="Times New Roman" w:cs="Times New Roman"/>
          <w:sz w:val="28"/>
          <w:szCs w:val="28"/>
        </w:rPr>
        <w:t>4-0118300006715000001 от 16.03.2015 г.</w:t>
      </w:r>
      <w:r w:rsidRPr="00442DA2">
        <w:rPr>
          <w:rFonts w:ascii="Times New Roman" w:hAnsi="Times New Roman" w:cs="Times New Roman"/>
        </w:rPr>
        <w:t xml:space="preserve"> </w:t>
      </w:r>
      <w:r w:rsidRPr="00442DA2">
        <w:rPr>
          <w:rFonts w:ascii="Times New Roman" w:hAnsi="Times New Roman" w:cs="Times New Roman"/>
          <w:sz w:val="28"/>
          <w:szCs w:val="28"/>
        </w:rPr>
        <w:t>на  «</w:t>
      </w:r>
      <w:r w:rsidRPr="00442DA2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по содержанию (уборке) мест захоронений </w:t>
      </w:r>
      <w:proofErr w:type="spellStart"/>
      <w:r w:rsidRPr="00442DA2">
        <w:rPr>
          <w:rFonts w:ascii="Times New Roman" w:eastAsia="Times New Roman" w:hAnsi="Times New Roman" w:cs="Times New Roman"/>
          <w:sz w:val="28"/>
          <w:szCs w:val="28"/>
        </w:rPr>
        <w:t>Вышестеблиевского</w:t>
      </w:r>
      <w:proofErr w:type="spellEnd"/>
      <w:r w:rsidRPr="00442D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 на II и III кварталы 2015 года» на сумму</w:t>
      </w:r>
      <w:r w:rsidRPr="00442DA2">
        <w:rPr>
          <w:rFonts w:ascii="Times New Roman" w:hAnsi="Times New Roman" w:cs="Times New Roman"/>
        </w:rPr>
        <w:t xml:space="preserve"> </w:t>
      </w:r>
      <w:r w:rsidRPr="00442DA2">
        <w:rPr>
          <w:rFonts w:ascii="Times New Roman" w:eastAsia="Times New Roman" w:hAnsi="Times New Roman" w:cs="Times New Roman"/>
          <w:sz w:val="28"/>
          <w:szCs w:val="28"/>
        </w:rPr>
        <w:t>67 263,60 рублей,</w:t>
      </w:r>
      <w:r w:rsidRPr="00442DA2">
        <w:rPr>
          <w:rFonts w:ascii="Times New Roman" w:hAnsi="Times New Roman" w:cs="Times New Roman"/>
          <w:sz w:val="28"/>
          <w:szCs w:val="28"/>
        </w:rPr>
        <w:t xml:space="preserve"> работы выполнены в срок и в полном объеме и качественно. Комиссия нарушений законодательства не установила. Извещение запроса котировок № </w:t>
      </w:r>
      <w:r w:rsidRPr="00442DA2">
        <w:rPr>
          <w:rFonts w:ascii="Times New Roman" w:eastAsia="Times New Roman" w:hAnsi="Times New Roman" w:cs="Times New Roman"/>
          <w:sz w:val="28"/>
          <w:szCs w:val="28"/>
        </w:rPr>
        <w:t>0118300006715000002</w:t>
      </w:r>
      <w:r w:rsidRPr="00442DA2">
        <w:rPr>
          <w:rFonts w:ascii="Times New Roman" w:hAnsi="Times New Roman" w:cs="Times New Roman"/>
          <w:sz w:val="28"/>
          <w:szCs w:val="28"/>
        </w:rPr>
        <w:t xml:space="preserve">, заключен муниципальный контракт № </w:t>
      </w:r>
      <w:r w:rsidRPr="00442DA2">
        <w:rPr>
          <w:rFonts w:ascii="Times New Roman" w:eastAsia="Times New Roman" w:hAnsi="Times New Roman" w:cs="Times New Roman"/>
          <w:sz w:val="28"/>
          <w:szCs w:val="28"/>
        </w:rPr>
        <w:t>5 - 0118300006715000002 от 16.03.2015 г.</w:t>
      </w:r>
      <w:r w:rsidRPr="00442DA2">
        <w:rPr>
          <w:rFonts w:ascii="Times New Roman" w:hAnsi="Times New Roman" w:cs="Times New Roman"/>
        </w:rPr>
        <w:t xml:space="preserve"> </w:t>
      </w:r>
      <w:r w:rsidRPr="00442DA2">
        <w:rPr>
          <w:rFonts w:ascii="Times New Roman" w:hAnsi="Times New Roman" w:cs="Times New Roman"/>
          <w:sz w:val="28"/>
          <w:szCs w:val="28"/>
        </w:rPr>
        <w:t>на «</w:t>
      </w:r>
      <w:r w:rsidRPr="00442DA2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по организации сбора и вывоза мусора (парки, скверы, улицы, общественные места) на территории </w:t>
      </w:r>
      <w:proofErr w:type="spellStart"/>
      <w:r w:rsidRPr="00442DA2">
        <w:rPr>
          <w:rFonts w:ascii="Times New Roman" w:eastAsia="Times New Roman" w:hAnsi="Times New Roman" w:cs="Times New Roman"/>
          <w:sz w:val="28"/>
          <w:szCs w:val="28"/>
        </w:rPr>
        <w:t>Вышестеблиевского</w:t>
      </w:r>
      <w:proofErr w:type="spellEnd"/>
      <w:r w:rsidRPr="00442D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</w:t>
      </w:r>
      <w:r w:rsidRPr="00442DA2">
        <w:rPr>
          <w:rFonts w:ascii="Times New Roman" w:hAnsi="Times New Roman" w:cs="Times New Roman"/>
          <w:sz w:val="28"/>
          <w:szCs w:val="28"/>
        </w:rPr>
        <w:t xml:space="preserve"> на сумму 140 741,14руцблей, работы выполнены в срок и в полном объеме. Комиссия нарушений законодательства не установила</w:t>
      </w:r>
    </w:p>
    <w:p w:rsidR="00442DA2" w:rsidRPr="00442DA2" w:rsidRDefault="00442DA2" w:rsidP="00442DA2">
      <w:pPr>
        <w:pStyle w:val="21"/>
        <w:shd w:val="clear" w:color="auto" w:fill="auto"/>
        <w:ind w:left="20" w:right="200" w:firstLine="689"/>
        <w:jc w:val="both"/>
        <w:rPr>
          <w:color w:val="FF0000"/>
          <w:sz w:val="28"/>
          <w:szCs w:val="28"/>
        </w:rPr>
      </w:pPr>
      <w:r w:rsidRPr="00442DA2">
        <w:rPr>
          <w:sz w:val="28"/>
          <w:szCs w:val="28"/>
        </w:rPr>
        <w:t xml:space="preserve">За проверяемый период с 01.01.2015г. по 31.12.2015г. администрацией </w:t>
      </w:r>
      <w:proofErr w:type="spellStart"/>
      <w:r w:rsidRPr="00442DA2">
        <w:rPr>
          <w:sz w:val="28"/>
          <w:szCs w:val="28"/>
        </w:rPr>
        <w:t>Вышестеблиевского</w:t>
      </w:r>
      <w:proofErr w:type="spellEnd"/>
      <w:r w:rsidRPr="00442DA2">
        <w:rPr>
          <w:sz w:val="28"/>
          <w:szCs w:val="28"/>
        </w:rPr>
        <w:t xml:space="preserve"> сельского поселения заключено 90 контрактов путем закупок у единственного поставщика (исполнителя, подрядчика) на основании положений п.4 ч.1 ст.93 Закона о контрактной системе. В контрактах отсутствует обоснование начальной цены контракта и документально оформленный отчет о нецелесообразности использования иных способов определения поставщика (подрядчика, исполнителя). Законом о контрактной системе (</w:t>
      </w:r>
      <w:proofErr w:type="spellStart"/>
      <w:r w:rsidRPr="00442DA2">
        <w:rPr>
          <w:sz w:val="28"/>
          <w:szCs w:val="28"/>
        </w:rPr>
        <w:t>ч</w:t>
      </w:r>
      <w:proofErr w:type="gramStart"/>
      <w:r w:rsidRPr="00442DA2">
        <w:rPr>
          <w:sz w:val="28"/>
          <w:szCs w:val="28"/>
        </w:rPr>
        <w:t>.З</w:t>
      </w:r>
      <w:proofErr w:type="spellEnd"/>
      <w:proofErr w:type="gramEnd"/>
      <w:r w:rsidRPr="00442DA2">
        <w:rPr>
          <w:sz w:val="28"/>
          <w:szCs w:val="28"/>
        </w:rPr>
        <w:t xml:space="preserve"> ст.93 Закона о контрактной системе) не предусмотрено требование об обосновании начальной </w:t>
      </w:r>
      <w:r w:rsidRPr="00442DA2">
        <w:rPr>
          <w:sz w:val="28"/>
          <w:szCs w:val="28"/>
        </w:rPr>
        <w:lastRenderedPageBreak/>
        <w:t xml:space="preserve">цены контракта и документальный отчет о </w:t>
      </w:r>
      <w:proofErr w:type="spellStart"/>
      <w:r w:rsidRPr="00442DA2">
        <w:rPr>
          <w:sz w:val="28"/>
          <w:szCs w:val="28"/>
        </w:rPr>
        <w:t>нецглесоэбразности</w:t>
      </w:r>
      <w:proofErr w:type="spellEnd"/>
      <w:r w:rsidRPr="00442DA2">
        <w:rPr>
          <w:sz w:val="28"/>
          <w:szCs w:val="28"/>
        </w:rPr>
        <w:t xml:space="preserve"> использования иных способов определения поставщика (подрядчика, исполнителя) в случае осуществления закупки у единственного поставщика (подрядчика, исполнителя), предусмотренные п.4 ч.1 ст.93 Закона о контрактной системе.</w:t>
      </w:r>
    </w:p>
    <w:p w:rsidR="00442DA2" w:rsidRDefault="00442DA2" w:rsidP="00442DA2">
      <w:pPr>
        <w:pStyle w:val="20"/>
        <w:shd w:val="clear" w:color="auto" w:fill="auto"/>
        <w:spacing w:line="317" w:lineRule="exact"/>
        <w:ind w:left="320" w:right="20" w:firstLine="240"/>
        <w:jc w:val="center"/>
        <w:rPr>
          <w:b/>
          <w:sz w:val="28"/>
          <w:szCs w:val="28"/>
        </w:rPr>
      </w:pPr>
      <w:r w:rsidRPr="00442DA2">
        <w:rPr>
          <w:b/>
          <w:sz w:val="28"/>
          <w:szCs w:val="28"/>
        </w:rPr>
        <w:t xml:space="preserve">Своевременность, полнота и достоверность отражения в документах учета поставленного товара, выполненной работы (ее результата) </w:t>
      </w:r>
    </w:p>
    <w:p w:rsidR="00442DA2" w:rsidRPr="00442DA2" w:rsidRDefault="00442DA2" w:rsidP="00442DA2">
      <w:pPr>
        <w:pStyle w:val="20"/>
        <w:shd w:val="clear" w:color="auto" w:fill="auto"/>
        <w:spacing w:line="317" w:lineRule="exact"/>
        <w:ind w:left="320" w:right="20" w:firstLine="240"/>
        <w:jc w:val="center"/>
        <w:rPr>
          <w:b/>
          <w:sz w:val="28"/>
          <w:szCs w:val="28"/>
        </w:rPr>
      </w:pPr>
      <w:r w:rsidRPr="00442DA2">
        <w:rPr>
          <w:b/>
          <w:sz w:val="28"/>
          <w:szCs w:val="28"/>
        </w:rPr>
        <w:t>или оказанной</w:t>
      </w:r>
      <w:bookmarkStart w:id="0" w:name="bookmark2"/>
      <w:r w:rsidRPr="00442DA2">
        <w:rPr>
          <w:b/>
          <w:sz w:val="28"/>
          <w:szCs w:val="28"/>
        </w:rPr>
        <w:t xml:space="preserve"> услуги.</w:t>
      </w:r>
      <w:bookmarkEnd w:id="0"/>
    </w:p>
    <w:p w:rsidR="00442DA2" w:rsidRPr="00442DA2" w:rsidRDefault="00442DA2" w:rsidP="00442DA2">
      <w:pPr>
        <w:pStyle w:val="21"/>
        <w:shd w:val="clear" w:color="auto" w:fill="auto"/>
        <w:ind w:left="20" w:right="20"/>
        <w:jc w:val="both"/>
        <w:rPr>
          <w:sz w:val="28"/>
          <w:szCs w:val="28"/>
        </w:rPr>
      </w:pPr>
      <w:r w:rsidRPr="00442DA2">
        <w:rPr>
          <w:sz w:val="28"/>
          <w:szCs w:val="28"/>
        </w:rPr>
        <w:t>При проверке своевременности, полноты и достоверности отражения в документах поставленного товара, выполненной работы, оказанной услуги проверены первичные документы (счета, счета-фактуры, товарные накладные, транспортные накладные и т.д.), учетные регистры (журналы операций № 4 расчетов с поставщиками и подрядчиками).</w:t>
      </w:r>
    </w:p>
    <w:p w:rsidR="00442DA2" w:rsidRPr="00442DA2" w:rsidRDefault="00442DA2" w:rsidP="00442DA2">
      <w:pPr>
        <w:pStyle w:val="21"/>
        <w:shd w:val="clear" w:color="auto" w:fill="auto"/>
        <w:ind w:left="20" w:right="20" w:firstLine="560"/>
        <w:jc w:val="both"/>
        <w:rPr>
          <w:sz w:val="28"/>
          <w:szCs w:val="28"/>
        </w:rPr>
      </w:pPr>
      <w:r w:rsidRPr="00442DA2">
        <w:rPr>
          <w:sz w:val="28"/>
          <w:szCs w:val="28"/>
        </w:rPr>
        <w:t xml:space="preserve">Операции по покупке товаров, оказанию услуг (выполнению работ) проведены путем сверки данных, отраженных в бухгалтерских регистрах администрации </w:t>
      </w:r>
      <w:proofErr w:type="spellStart"/>
      <w:r w:rsidRPr="00442DA2">
        <w:rPr>
          <w:sz w:val="28"/>
          <w:szCs w:val="28"/>
        </w:rPr>
        <w:t>Вышестеблиевского</w:t>
      </w:r>
      <w:proofErr w:type="spellEnd"/>
      <w:r w:rsidRPr="00442DA2">
        <w:rPr>
          <w:sz w:val="28"/>
          <w:szCs w:val="28"/>
        </w:rPr>
        <w:t xml:space="preserve"> сельского поселения с первичными документами. Проверка показала, что операции по приобретению товаров, оказанию услуг отражены на соответствующих счетах учета своевременно и в соответствии с первичными документами.</w:t>
      </w:r>
    </w:p>
    <w:p w:rsidR="00442DA2" w:rsidRPr="00442DA2" w:rsidRDefault="00442DA2" w:rsidP="00442DA2">
      <w:pPr>
        <w:pStyle w:val="21"/>
        <w:shd w:val="clear" w:color="auto" w:fill="auto"/>
        <w:spacing w:line="322" w:lineRule="exact"/>
        <w:ind w:left="20" w:right="20" w:firstLine="560"/>
        <w:jc w:val="both"/>
        <w:rPr>
          <w:sz w:val="28"/>
          <w:szCs w:val="28"/>
        </w:rPr>
      </w:pPr>
      <w:r w:rsidRPr="00442DA2">
        <w:rPr>
          <w:sz w:val="28"/>
          <w:szCs w:val="28"/>
        </w:rPr>
        <w:t>Проверка документов, свидетельствующих о приеме отгруженной продукции (выполненных работ, оказанных услуг) для подтверждения того, что товары были доставлены, работы выполнены, услуги оказаны, и право собственности на них перешло от исполнителя к заказчику (покупателю) показала, что акты приемк</w:t>
      </w:r>
      <w:proofErr w:type="gramStart"/>
      <w:r w:rsidRPr="00442DA2">
        <w:rPr>
          <w:sz w:val="28"/>
          <w:szCs w:val="28"/>
        </w:rPr>
        <w:t>и-</w:t>
      </w:r>
      <w:proofErr w:type="gramEnd"/>
      <w:r w:rsidRPr="00442DA2">
        <w:rPr>
          <w:sz w:val="28"/>
          <w:szCs w:val="28"/>
        </w:rPr>
        <w:t xml:space="preserve"> передачи товаров, акты выполненных работ, товарные накладные оформлены надлежащим образом. Нарушений не установлено.</w:t>
      </w:r>
    </w:p>
    <w:p w:rsidR="00442DA2" w:rsidRPr="00442DA2" w:rsidRDefault="00442DA2" w:rsidP="00442DA2">
      <w:pPr>
        <w:pStyle w:val="21"/>
        <w:shd w:val="clear" w:color="auto" w:fill="auto"/>
        <w:jc w:val="center"/>
        <w:rPr>
          <w:rStyle w:val="a8"/>
          <w:sz w:val="28"/>
          <w:szCs w:val="28"/>
        </w:rPr>
      </w:pPr>
      <w:r w:rsidRPr="00442DA2">
        <w:rPr>
          <w:rStyle w:val="a8"/>
          <w:sz w:val="28"/>
          <w:szCs w:val="28"/>
        </w:rPr>
        <w:t xml:space="preserve">Соблюдение порядка ведения реестра контрактов, заключенных заказчиками, указанного в </w:t>
      </w:r>
      <w:proofErr w:type="gramStart"/>
      <w:r w:rsidRPr="00442DA2">
        <w:rPr>
          <w:rStyle w:val="a8"/>
          <w:sz w:val="28"/>
          <w:szCs w:val="28"/>
        </w:rPr>
        <w:t>ч</w:t>
      </w:r>
      <w:proofErr w:type="gramEnd"/>
      <w:r w:rsidRPr="00442DA2">
        <w:rPr>
          <w:rStyle w:val="a8"/>
          <w:sz w:val="28"/>
          <w:szCs w:val="28"/>
        </w:rPr>
        <w:t xml:space="preserve">.3 ст.103 Закона о контрактной системе  </w:t>
      </w:r>
    </w:p>
    <w:p w:rsidR="00442DA2" w:rsidRPr="00442DA2" w:rsidRDefault="00442DA2" w:rsidP="00442DA2">
      <w:pPr>
        <w:pStyle w:val="21"/>
        <w:shd w:val="clear" w:color="auto" w:fill="auto"/>
        <w:jc w:val="both"/>
      </w:pPr>
      <w:proofErr w:type="gramStart"/>
      <w:r w:rsidRPr="00442DA2">
        <w:rPr>
          <w:sz w:val="28"/>
          <w:szCs w:val="28"/>
        </w:rPr>
        <w:t>Части 3 ст. 103 Закона о контрактной системе предусмотрено размещение информации изменения контракта, исполнения контракта, расторжения контракта, приемки поставленного товара, выполненной работы, оказанной услуги и направляется заказчиками в указанный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  <w:proofErr w:type="gramEnd"/>
      <w:r w:rsidRPr="00442DA2">
        <w:rPr>
          <w:sz w:val="28"/>
          <w:szCs w:val="28"/>
        </w:rPr>
        <w:t xml:space="preserve"> Органами Прокуратуры Темрюкского района выявлены два нарушения несвоевременности размещения на сайт актов выполненных работ по закупке № </w:t>
      </w:r>
      <w:r w:rsidRPr="00442DA2">
        <w:rPr>
          <w:rStyle w:val="1"/>
          <w:rFonts w:eastAsia="Arial Unicode MS"/>
          <w:sz w:val="28"/>
          <w:szCs w:val="28"/>
          <w:lang w:val="ru-RU"/>
        </w:rPr>
        <w:t xml:space="preserve">0118300006715000009 и № </w:t>
      </w:r>
      <w:r w:rsidRPr="00442DA2">
        <w:rPr>
          <w:sz w:val="28"/>
          <w:szCs w:val="28"/>
        </w:rPr>
        <w:t xml:space="preserve">0118300006715000013, что повлекло наложение административного штрафа, </w:t>
      </w:r>
      <w:proofErr w:type="gramStart"/>
      <w:r w:rsidRPr="00442DA2">
        <w:rPr>
          <w:sz w:val="28"/>
          <w:szCs w:val="28"/>
        </w:rPr>
        <w:t>предусмотренном</w:t>
      </w:r>
      <w:proofErr w:type="gramEnd"/>
      <w:r w:rsidRPr="00442DA2">
        <w:rPr>
          <w:sz w:val="28"/>
          <w:szCs w:val="28"/>
        </w:rPr>
        <w:t xml:space="preserve">  ч.2 ст. 7.31 </w:t>
      </w:r>
      <w:proofErr w:type="spellStart"/>
      <w:r w:rsidRPr="00442DA2">
        <w:rPr>
          <w:sz w:val="28"/>
          <w:szCs w:val="28"/>
        </w:rPr>
        <w:t>КоАП</w:t>
      </w:r>
      <w:proofErr w:type="spellEnd"/>
      <w:r w:rsidRPr="00442DA2">
        <w:rPr>
          <w:sz w:val="28"/>
          <w:szCs w:val="28"/>
        </w:rPr>
        <w:t xml:space="preserve"> РФ</w:t>
      </w:r>
    </w:p>
    <w:p w:rsidR="00442DA2" w:rsidRPr="00442DA2" w:rsidRDefault="00442DA2" w:rsidP="00442DA2">
      <w:pPr>
        <w:pStyle w:val="21"/>
        <w:shd w:val="clear" w:color="auto" w:fill="auto"/>
        <w:ind w:left="140" w:firstLine="660"/>
        <w:jc w:val="both"/>
        <w:rPr>
          <w:sz w:val="28"/>
          <w:szCs w:val="28"/>
        </w:rPr>
      </w:pPr>
      <w:r w:rsidRPr="00442DA2">
        <w:rPr>
          <w:rStyle w:val="a8"/>
          <w:sz w:val="28"/>
          <w:szCs w:val="28"/>
        </w:rPr>
        <w:t xml:space="preserve">Соответствие использования поставленного товара, выполненной работы (ее результата) или оказанной услуги целям осуществления закупки. </w:t>
      </w:r>
      <w:r w:rsidRPr="00442DA2">
        <w:rPr>
          <w:sz w:val="28"/>
          <w:szCs w:val="28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показала, что закупки осуществлены с соблюдением законодательства о контрактной системе</w:t>
      </w:r>
      <w:r w:rsidRPr="00442DA2">
        <w:rPr>
          <w:rStyle w:val="a8"/>
          <w:sz w:val="28"/>
          <w:szCs w:val="28"/>
        </w:rPr>
        <w:t xml:space="preserve"> в </w:t>
      </w:r>
      <w:r w:rsidRPr="00442DA2">
        <w:rPr>
          <w:sz w:val="28"/>
          <w:szCs w:val="28"/>
        </w:rPr>
        <w:t xml:space="preserve">сфере закупок, бюджетного законодательства, объекты закупок соответствуют функциям и полномочиям администрации </w:t>
      </w:r>
      <w:proofErr w:type="spellStart"/>
      <w:r w:rsidRPr="00442DA2">
        <w:rPr>
          <w:sz w:val="28"/>
          <w:szCs w:val="28"/>
        </w:rPr>
        <w:t>Вышестеблиевского</w:t>
      </w:r>
      <w:proofErr w:type="spellEnd"/>
      <w:r w:rsidRPr="00442DA2">
        <w:rPr>
          <w:sz w:val="28"/>
          <w:szCs w:val="28"/>
        </w:rPr>
        <w:t xml:space="preserve"> сельского поселения. Расходы на закупки соответствуют целям закупок, определенным с учетом положений ст. 13 Закона о контрактной системе, иным нормативным актам о контрактной системе в сфере закупок.</w:t>
      </w:r>
    </w:p>
    <w:p w:rsidR="00442DA2" w:rsidRDefault="00442DA2" w:rsidP="00442DA2">
      <w:pPr>
        <w:pStyle w:val="21"/>
        <w:shd w:val="clear" w:color="auto" w:fill="auto"/>
        <w:jc w:val="center"/>
        <w:rPr>
          <w:rStyle w:val="a8"/>
          <w:sz w:val="28"/>
          <w:szCs w:val="28"/>
        </w:rPr>
      </w:pPr>
    </w:p>
    <w:p w:rsidR="00442DA2" w:rsidRDefault="00442DA2" w:rsidP="00442DA2">
      <w:pPr>
        <w:pStyle w:val="21"/>
        <w:shd w:val="clear" w:color="auto" w:fill="auto"/>
        <w:jc w:val="center"/>
        <w:rPr>
          <w:rStyle w:val="a8"/>
          <w:sz w:val="28"/>
          <w:szCs w:val="28"/>
        </w:rPr>
      </w:pPr>
    </w:p>
    <w:p w:rsidR="00442DA2" w:rsidRDefault="00442DA2" w:rsidP="00442DA2">
      <w:pPr>
        <w:pStyle w:val="21"/>
        <w:shd w:val="clear" w:color="auto" w:fill="auto"/>
        <w:jc w:val="center"/>
        <w:rPr>
          <w:rStyle w:val="a8"/>
          <w:sz w:val="28"/>
          <w:szCs w:val="28"/>
        </w:rPr>
      </w:pPr>
    </w:p>
    <w:p w:rsidR="00442DA2" w:rsidRDefault="00442DA2" w:rsidP="00442DA2">
      <w:pPr>
        <w:pStyle w:val="21"/>
        <w:shd w:val="clear" w:color="auto" w:fill="auto"/>
        <w:jc w:val="center"/>
        <w:rPr>
          <w:rStyle w:val="a8"/>
          <w:sz w:val="28"/>
          <w:szCs w:val="28"/>
        </w:rPr>
      </w:pPr>
    </w:p>
    <w:p w:rsidR="00442DA2" w:rsidRPr="00442DA2" w:rsidRDefault="00442DA2" w:rsidP="00442DA2">
      <w:pPr>
        <w:pStyle w:val="21"/>
        <w:shd w:val="clear" w:color="auto" w:fill="auto"/>
        <w:jc w:val="center"/>
        <w:rPr>
          <w:rStyle w:val="a8"/>
          <w:sz w:val="28"/>
          <w:szCs w:val="28"/>
        </w:rPr>
      </w:pPr>
      <w:r w:rsidRPr="00442DA2">
        <w:rPr>
          <w:rStyle w:val="a8"/>
          <w:sz w:val="28"/>
          <w:szCs w:val="28"/>
        </w:rPr>
        <w:t xml:space="preserve">Соблюдение порядка подготовки и размещения в единой информационной системе отчета, указанного в </w:t>
      </w:r>
      <w:proofErr w:type="gramStart"/>
      <w:r w:rsidRPr="00442DA2">
        <w:rPr>
          <w:rStyle w:val="a8"/>
          <w:sz w:val="28"/>
          <w:szCs w:val="28"/>
        </w:rPr>
        <w:t>ч</w:t>
      </w:r>
      <w:proofErr w:type="gramEnd"/>
      <w:r w:rsidRPr="00442DA2">
        <w:rPr>
          <w:rStyle w:val="a8"/>
          <w:sz w:val="28"/>
          <w:szCs w:val="28"/>
        </w:rPr>
        <w:t xml:space="preserve">.9 ст.94 Закона о контрактной системе  </w:t>
      </w:r>
    </w:p>
    <w:p w:rsidR="00442DA2" w:rsidRPr="00442DA2" w:rsidRDefault="00442DA2" w:rsidP="00442DA2">
      <w:pPr>
        <w:pStyle w:val="21"/>
        <w:shd w:val="clear" w:color="auto" w:fill="auto"/>
        <w:jc w:val="both"/>
      </w:pPr>
      <w:r w:rsidRPr="00442DA2">
        <w:rPr>
          <w:sz w:val="28"/>
          <w:szCs w:val="28"/>
        </w:rPr>
        <w:t xml:space="preserve">Части 9 ст.94 Закона о контрактной системе предусмотрено размещение в единой информационной системе отчета об исполнении контракта, отдельного этапа исполнения контракта (далее - Отчет). </w:t>
      </w:r>
      <w:proofErr w:type="gramStart"/>
      <w:r w:rsidRPr="00442DA2">
        <w:rPr>
          <w:sz w:val="28"/>
          <w:szCs w:val="28"/>
        </w:rPr>
        <w:t>Постановление Правительства Российской Федерации от 28 ноября 2013 года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исполнения», утверждено Положение о подготовке и размещения в единой информационной системе в сфере закупок отчета об исполнении государственного (</w:t>
      </w:r>
      <w:proofErr w:type="spellStart"/>
      <w:r w:rsidRPr="00442DA2">
        <w:rPr>
          <w:sz w:val="28"/>
          <w:szCs w:val="28"/>
        </w:rPr>
        <w:t>муницишшьнсго</w:t>
      </w:r>
      <w:proofErr w:type="spellEnd"/>
      <w:r w:rsidRPr="00442DA2">
        <w:rPr>
          <w:sz w:val="28"/>
          <w:szCs w:val="28"/>
        </w:rPr>
        <w:t>) контракта и (или) о результатах отдельного</w:t>
      </w:r>
      <w:proofErr w:type="gramEnd"/>
      <w:r w:rsidRPr="00442DA2">
        <w:rPr>
          <w:sz w:val="28"/>
          <w:szCs w:val="28"/>
        </w:rPr>
        <w:t xml:space="preserve"> этапа его исполнения (далее - Положение). Согласно пункту «а» части 3 Положения Отчет размещается заказчиком в единой информационной системе в течение 7 рабочих дней со дня оплаты заказчиком и подписания заказчиком документа о приемке результатов исполнения контракта</w:t>
      </w:r>
      <w:r w:rsidRPr="00442DA2">
        <w:rPr>
          <w:b/>
          <w:sz w:val="28"/>
          <w:szCs w:val="28"/>
        </w:rPr>
        <w:t xml:space="preserve">. </w:t>
      </w:r>
      <w:r w:rsidRPr="00442DA2">
        <w:rPr>
          <w:rStyle w:val="a8"/>
          <w:b w:val="0"/>
          <w:sz w:val="28"/>
          <w:szCs w:val="28"/>
        </w:rPr>
        <w:t>В</w:t>
      </w:r>
      <w:r w:rsidRPr="00442DA2">
        <w:rPr>
          <w:sz w:val="28"/>
          <w:szCs w:val="28"/>
        </w:rPr>
        <w:t xml:space="preserve"> проверяемом периоде размещались отчеты об исполнении отдельного этапов контракта, заключенным на основании п.8, 29 ч.1 ст.93 в течение 7 дней </w:t>
      </w:r>
      <w:proofErr w:type="gramStart"/>
      <w:r w:rsidRPr="00442DA2">
        <w:rPr>
          <w:sz w:val="28"/>
          <w:szCs w:val="28"/>
        </w:rPr>
        <w:t>с даты оплаты</w:t>
      </w:r>
      <w:proofErr w:type="gramEnd"/>
      <w:r w:rsidRPr="00442DA2">
        <w:rPr>
          <w:sz w:val="28"/>
          <w:szCs w:val="28"/>
        </w:rPr>
        <w:t xml:space="preserve"> отдельного этапа контракта.</w:t>
      </w:r>
    </w:p>
    <w:p w:rsidR="00442DA2" w:rsidRPr="00442DA2" w:rsidRDefault="00442DA2" w:rsidP="00442DA2">
      <w:pPr>
        <w:pStyle w:val="20"/>
        <w:shd w:val="clear" w:color="auto" w:fill="auto"/>
        <w:spacing w:line="317" w:lineRule="exact"/>
        <w:jc w:val="both"/>
        <w:rPr>
          <w:b/>
          <w:sz w:val="28"/>
          <w:szCs w:val="28"/>
        </w:rPr>
      </w:pPr>
    </w:p>
    <w:p w:rsidR="00442DA2" w:rsidRPr="00442DA2" w:rsidRDefault="00442DA2" w:rsidP="00442DA2">
      <w:pPr>
        <w:pStyle w:val="20"/>
        <w:shd w:val="clear" w:color="auto" w:fill="auto"/>
        <w:spacing w:line="317" w:lineRule="exact"/>
        <w:jc w:val="both"/>
        <w:rPr>
          <w:sz w:val="28"/>
          <w:szCs w:val="28"/>
        </w:rPr>
      </w:pPr>
      <w:r w:rsidRPr="00442DA2">
        <w:rPr>
          <w:b/>
          <w:sz w:val="28"/>
          <w:szCs w:val="28"/>
        </w:rPr>
        <w:t xml:space="preserve"> </w:t>
      </w:r>
    </w:p>
    <w:p w:rsidR="00442DA2" w:rsidRPr="00442DA2" w:rsidRDefault="00442DA2" w:rsidP="00442DA2">
      <w:pPr>
        <w:pStyle w:val="20"/>
        <w:shd w:val="clear" w:color="auto" w:fill="auto"/>
        <w:spacing w:line="317" w:lineRule="exact"/>
        <w:jc w:val="both"/>
        <w:rPr>
          <w:sz w:val="28"/>
          <w:szCs w:val="28"/>
        </w:rPr>
      </w:pPr>
      <w:r w:rsidRPr="00442DA2">
        <w:rPr>
          <w:sz w:val="28"/>
          <w:szCs w:val="28"/>
        </w:rPr>
        <w:t>Заведующая финансовым отделом</w:t>
      </w:r>
    </w:p>
    <w:p w:rsidR="00442DA2" w:rsidRPr="00442DA2" w:rsidRDefault="00442DA2" w:rsidP="00442DA2">
      <w:pPr>
        <w:pStyle w:val="20"/>
        <w:shd w:val="clear" w:color="auto" w:fill="auto"/>
        <w:spacing w:line="317" w:lineRule="exact"/>
        <w:jc w:val="both"/>
        <w:rPr>
          <w:sz w:val="28"/>
          <w:szCs w:val="28"/>
        </w:rPr>
      </w:pPr>
      <w:r w:rsidRPr="00442DA2">
        <w:rPr>
          <w:sz w:val="28"/>
          <w:szCs w:val="28"/>
        </w:rPr>
        <w:t xml:space="preserve"> </w:t>
      </w:r>
      <w:proofErr w:type="spellStart"/>
      <w:r w:rsidRPr="00442DA2">
        <w:rPr>
          <w:sz w:val="28"/>
          <w:szCs w:val="28"/>
        </w:rPr>
        <w:t>Вышестеблиевского</w:t>
      </w:r>
      <w:proofErr w:type="spellEnd"/>
      <w:r w:rsidRPr="00442DA2">
        <w:rPr>
          <w:sz w:val="28"/>
          <w:szCs w:val="28"/>
        </w:rPr>
        <w:t xml:space="preserve"> сельского поселения                                      О.В. </w:t>
      </w:r>
      <w:proofErr w:type="spellStart"/>
      <w:r w:rsidRPr="00442DA2">
        <w:rPr>
          <w:sz w:val="28"/>
          <w:szCs w:val="28"/>
        </w:rPr>
        <w:t>Гриценко</w:t>
      </w:r>
      <w:proofErr w:type="spellEnd"/>
    </w:p>
    <w:p w:rsidR="00442DA2" w:rsidRPr="00442DA2" w:rsidRDefault="00442DA2" w:rsidP="00442DA2">
      <w:pPr>
        <w:pStyle w:val="21"/>
        <w:shd w:val="clear" w:color="auto" w:fill="auto"/>
        <w:tabs>
          <w:tab w:val="left" w:leader="underscore" w:pos="5096"/>
          <w:tab w:val="left" w:leader="underscore" w:pos="6459"/>
        </w:tabs>
        <w:spacing w:after="187" w:line="566" w:lineRule="exact"/>
        <w:jc w:val="both"/>
        <w:rPr>
          <w:sz w:val="28"/>
          <w:szCs w:val="28"/>
        </w:rPr>
      </w:pPr>
      <w:r w:rsidRPr="00442DA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</w:p>
    <w:p w:rsidR="00442DA2" w:rsidRPr="00442DA2" w:rsidRDefault="00442DA2" w:rsidP="00442DA2">
      <w:pPr>
        <w:rPr>
          <w:rFonts w:ascii="Times New Roman" w:hAnsi="Times New Roman" w:cs="Times New Roman"/>
          <w:sz w:val="28"/>
          <w:szCs w:val="28"/>
        </w:rPr>
      </w:pPr>
    </w:p>
    <w:p w:rsidR="00B62CBA" w:rsidRPr="00442DA2" w:rsidRDefault="00B62CBA">
      <w:pPr>
        <w:rPr>
          <w:rFonts w:ascii="Times New Roman" w:hAnsi="Times New Roman" w:cs="Times New Roman"/>
        </w:rPr>
      </w:pPr>
    </w:p>
    <w:sectPr w:rsidR="00B62CBA" w:rsidRPr="00442DA2" w:rsidSect="0088289F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2DA2"/>
    <w:rsid w:val="00005104"/>
    <w:rsid w:val="00442DA2"/>
    <w:rsid w:val="0052361D"/>
    <w:rsid w:val="00672255"/>
    <w:rsid w:val="0088289F"/>
    <w:rsid w:val="00B62CBA"/>
    <w:rsid w:val="00BD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A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BD7C70"/>
    <w:pPr>
      <w:keepNext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BD7C70"/>
    <w:pPr>
      <w:keepNext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D7C70"/>
    <w:rPr>
      <w:sz w:val="28"/>
      <w:lang w:eastAsia="zh-CN"/>
    </w:rPr>
  </w:style>
  <w:style w:type="character" w:customStyle="1" w:styleId="70">
    <w:name w:val="Заголовок 7 Знак"/>
    <w:basedOn w:val="a0"/>
    <w:link w:val="7"/>
    <w:rsid w:val="00BD7C70"/>
    <w:rPr>
      <w:sz w:val="24"/>
      <w:lang w:eastAsia="zh-CN"/>
    </w:rPr>
  </w:style>
  <w:style w:type="paragraph" w:styleId="a3">
    <w:name w:val="caption"/>
    <w:basedOn w:val="a"/>
    <w:qFormat/>
    <w:rsid w:val="00BD7C70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color w:val="auto"/>
      <w:lang w:eastAsia="zh-CN"/>
    </w:rPr>
  </w:style>
  <w:style w:type="paragraph" w:styleId="a4">
    <w:name w:val="No Spacing"/>
    <w:qFormat/>
    <w:rsid w:val="00BD7C70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5">
    <w:name w:val="List Paragraph"/>
    <w:basedOn w:val="a"/>
    <w:qFormat/>
    <w:rsid w:val="00BD7C7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zh-CN"/>
    </w:rPr>
  </w:style>
  <w:style w:type="character" w:styleId="a6">
    <w:name w:val="Hyperlink"/>
    <w:basedOn w:val="a0"/>
    <w:semiHidden/>
    <w:unhideWhenUsed/>
    <w:rsid w:val="00442DA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442DA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D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_"/>
    <w:basedOn w:val="a0"/>
    <w:link w:val="21"/>
    <w:locked/>
    <w:rsid w:val="00442D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442DA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2">
    <w:name w:val="Заголовок №2_"/>
    <w:basedOn w:val="a0"/>
    <w:link w:val="23"/>
    <w:locked/>
    <w:rsid w:val="00442DA2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42DA2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8">
    <w:name w:val="Основной текст + Полужирный"/>
    <w:basedOn w:val="a7"/>
    <w:rsid w:val="00442DA2"/>
    <w:rPr>
      <w:b/>
      <w:bCs/>
    </w:rPr>
  </w:style>
  <w:style w:type="character" w:customStyle="1" w:styleId="24">
    <w:name w:val="Основной текст (2) + Не полужирный"/>
    <w:basedOn w:val="2"/>
    <w:rsid w:val="00442DA2"/>
    <w:rPr>
      <w:b/>
      <w:bCs/>
    </w:rPr>
  </w:style>
  <w:style w:type="character" w:customStyle="1" w:styleId="1">
    <w:name w:val="Основной текст1"/>
    <w:basedOn w:val="a7"/>
    <w:rsid w:val="00442DA2"/>
    <w:rPr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2123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2016-03-30T11:20:00Z</dcterms:created>
  <dcterms:modified xsi:type="dcterms:W3CDTF">2016-03-30T11:22:00Z</dcterms:modified>
</cp:coreProperties>
</file>