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9A3" w:rsidRDefault="007979A3" w:rsidP="0036392E">
      <w:pPr>
        <w:pStyle w:val="1"/>
        <w:widowControl w:val="0"/>
        <w:suppressAutoHyphens w:val="0"/>
        <w:spacing w:line="240" w:lineRule="atLeast"/>
        <w:ind w:left="5387" w:right="-23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7979A3" w:rsidRDefault="007979A3" w:rsidP="0036392E">
      <w:pPr>
        <w:pStyle w:val="10"/>
        <w:widowControl w:val="0"/>
        <w:suppressAutoHyphens w:val="0"/>
        <w:spacing w:line="240" w:lineRule="atLeast"/>
        <w:ind w:left="5387" w:right="-23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 w:rsidR="00157053" w:rsidRPr="007755D4">
        <w:rPr>
          <w:color w:val="000000"/>
          <w:sz w:val="28"/>
          <w:shd w:val="clear" w:color="auto" w:fill="FFFFFF"/>
        </w:rPr>
        <w:t>LX</w:t>
      </w:r>
      <w:proofErr w:type="gramStart"/>
      <w:r w:rsidR="00157053" w:rsidRPr="007755D4">
        <w:rPr>
          <w:color w:val="000000"/>
          <w:sz w:val="28"/>
          <w:shd w:val="clear" w:color="auto" w:fill="FFFFFF"/>
        </w:rPr>
        <w:t>ХХ</w:t>
      </w:r>
      <w:proofErr w:type="gramEnd"/>
      <w:r w:rsidR="00157053" w:rsidRPr="007755D4">
        <w:rPr>
          <w:color w:val="000000"/>
          <w:sz w:val="28"/>
          <w:shd w:val="clear" w:color="auto" w:fill="FFFFFF"/>
          <w:lang w:val="en-US"/>
        </w:rPr>
        <w:t>IV</w:t>
      </w:r>
      <w:r>
        <w:rPr>
          <w:sz w:val="28"/>
          <w:szCs w:val="28"/>
        </w:rPr>
        <w:t xml:space="preserve"> сессии</w:t>
      </w:r>
    </w:p>
    <w:p w:rsidR="007979A3" w:rsidRDefault="007979A3" w:rsidP="0036392E">
      <w:pPr>
        <w:pStyle w:val="10"/>
        <w:widowControl w:val="0"/>
        <w:suppressAutoHyphens w:val="0"/>
        <w:spacing w:line="240" w:lineRule="atLeast"/>
        <w:ind w:left="5387" w:right="-23"/>
        <w:rPr>
          <w:sz w:val="28"/>
          <w:szCs w:val="28"/>
        </w:rPr>
      </w:pPr>
      <w:r>
        <w:rPr>
          <w:sz w:val="28"/>
          <w:szCs w:val="28"/>
        </w:rPr>
        <w:t>Совета Вышестеблиевского</w:t>
      </w:r>
    </w:p>
    <w:p w:rsidR="007979A3" w:rsidRDefault="007979A3" w:rsidP="0036392E">
      <w:pPr>
        <w:pStyle w:val="10"/>
        <w:widowControl w:val="0"/>
        <w:suppressAutoHyphens w:val="0"/>
        <w:spacing w:line="240" w:lineRule="atLeast"/>
        <w:ind w:left="5387" w:right="-23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7979A3" w:rsidRDefault="007979A3" w:rsidP="0036392E">
      <w:pPr>
        <w:spacing w:line="240" w:lineRule="atLeast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</w:t>
      </w:r>
      <w:r w:rsidR="00157053">
        <w:rPr>
          <w:sz w:val="28"/>
          <w:szCs w:val="28"/>
          <w:lang w:val="en-US"/>
        </w:rPr>
        <w:t>IV</w:t>
      </w:r>
      <w:r w:rsidR="00157053">
        <w:rPr>
          <w:sz w:val="28"/>
          <w:szCs w:val="28"/>
        </w:rPr>
        <w:t xml:space="preserve"> </w:t>
      </w:r>
      <w:r>
        <w:rPr>
          <w:sz w:val="28"/>
          <w:szCs w:val="28"/>
        </w:rPr>
        <w:t>созыва</w:t>
      </w:r>
    </w:p>
    <w:p w:rsidR="007979A3" w:rsidRDefault="007979A3" w:rsidP="0036392E">
      <w:pPr>
        <w:pStyle w:val="10"/>
        <w:widowControl w:val="0"/>
        <w:suppressAutoHyphens w:val="0"/>
        <w:spacing w:line="240" w:lineRule="atLeast"/>
        <w:ind w:left="5387" w:right="-2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57053">
        <w:rPr>
          <w:sz w:val="28"/>
          <w:szCs w:val="28"/>
        </w:rPr>
        <w:t>15 июня 2023 года</w:t>
      </w:r>
      <w:r>
        <w:rPr>
          <w:sz w:val="28"/>
          <w:szCs w:val="28"/>
        </w:rPr>
        <w:t xml:space="preserve"> № </w:t>
      </w:r>
      <w:r w:rsidR="00157053">
        <w:rPr>
          <w:sz w:val="28"/>
          <w:szCs w:val="28"/>
        </w:rPr>
        <w:t>253</w:t>
      </w:r>
    </w:p>
    <w:p w:rsidR="007979A3" w:rsidRDefault="007979A3" w:rsidP="007979A3">
      <w:pPr>
        <w:pStyle w:val="a5"/>
        <w:tabs>
          <w:tab w:val="left" w:pos="5103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979A3" w:rsidRDefault="007979A3" w:rsidP="007979A3">
      <w:pPr>
        <w:pStyle w:val="a5"/>
        <w:tabs>
          <w:tab w:val="left" w:pos="5103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979A3" w:rsidRPr="0036392E" w:rsidRDefault="007979A3" w:rsidP="007979A3">
      <w:pPr>
        <w:pStyle w:val="a5"/>
        <w:tabs>
          <w:tab w:val="left" w:pos="510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92E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7979A3" w:rsidRPr="0036392E" w:rsidRDefault="007979A3" w:rsidP="007979A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92E">
        <w:rPr>
          <w:rFonts w:ascii="Times New Roman" w:hAnsi="Times New Roman" w:cs="Times New Roman"/>
          <w:b/>
          <w:sz w:val="28"/>
          <w:szCs w:val="28"/>
        </w:rPr>
        <w:t>рабочей группы по учету предложений по проекту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</w:t>
      </w:r>
    </w:p>
    <w:p w:rsidR="007979A3" w:rsidRDefault="007979A3" w:rsidP="007979A3">
      <w:pPr>
        <w:pStyle w:val="a5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2" w:type="dxa"/>
        <w:tblInd w:w="-106" w:type="dxa"/>
        <w:tblLook w:val="00A0"/>
      </w:tblPr>
      <w:tblGrid>
        <w:gridCol w:w="3119"/>
        <w:gridCol w:w="6663"/>
      </w:tblGrid>
      <w:tr w:rsidR="007979A3" w:rsidTr="007979A3">
        <w:tc>
          <w:tcPr>
            <w:tcW w:w="3119" w:type="dxa"/>
            <w:hideMark/>
          </w:tcPr>
          <w:p w:rsidR="007979A3" w:rsidRDefault="007979A3">
            <w:pPr>
              <w:pStyle w:val="a5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Хаджиди</w:t>
            </w:r>
          </w:p>
          <w:p w:rsidR="007979A3" w:rsidRDefault="007979A3">
            <w:pPr>
              <w:pStyle w:val="a5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Пантелей Константинович</w:t>
            </w:r>
          </w:p>
        </w:tc>
        <w:tc>
          <w:tcPr>
            <w:tcW w:w="6663" w:type="dxa"/>
            <w:hideMark/>
          </w:tcPr>
          <w:p w:rsidR="007979A3" w:rsidRDefault="007979A3">
            <w:pPr>
              <w:pStyle w:val="a5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Вышестеблиевского сельского поселения Темрюкского района, руководитель рабочей группы;</w:t>
            </w:r>
          </w:p>
        </w:tc>
      </w:tr>
      <w:tr w:rsidR="007979A3" w:rsidTr="007979A3">
        <w:tc>
          <w:tcPr>
            <w:tcW w:w="3119" w:type="dxa"/>
          </w:tcPr>
          <w:p w:rsidR="007979A3" w:rsidRDefault="007979A3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79A3" w:rsidRDefault="007979A3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79A3" w:rsidRDefault="007979A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Шевченко</w:t>
            </w:r>
          </w:p>
          <w:p w:rsidR="007979A3" w:rsidRDefault="007979A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Николай</w:t>
            </w:r>
          </w:p>
          <w:p w:rsidR="007979A3" w:rsidRDefault="007979A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Дмитриевич</w:t>
            </w:r>
          </w:p>
        </w:tc>
        <w:tc>
          <w:tcPr>
            <w:tcW w:w="6663" w:type="dxa"/>
          </w:tcPr>
          <w:p w:rsidR="007979A3" w:rsidRDefault="007979A3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79A3" w:rsidRDefault="007979A3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79A3" w:rsidRDefault="007979A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Вышестеблиевского сельского поселения Темрюкского района, заместитель руководителя рабочей группы;</w:t>
            </w:r>
          </w:p>
        </w:tc>
      </w:tr>
      <w:tr w:rsidR="007979A3" w:rsidTr="007979A3">
        <w:tc>
          <w:tcPr>
            <w:tcW w:w="3119" w:type="dxa"/>
          </w:tcPr>
          <w:p w:rsidR="007979A3" w:rsidRDefault="007979A3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79A3" w:rsidRDefault="007979A3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79A3" w:rsidRDefault="0015705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Кутнякова</w:t>
            </w:r>
            <w:r w:rsidR="00797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979A3" w:rsidRDefault="007979A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Дина </w:t>
            </w:r>
          </w:p>
          <w:p w:rsidR="007979A3" w:rsidRDefault="007979A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Ивановна</w:t>
            </w:r>
          </w:p>
        </w:tc>
        <w:tc>
          <w:tcPr>
            <w:tcW w:w="6663" w:type="dxa"/>
          </w:tcPr>
          <w:p w:rsidR="007979A3" w:rsidRDefault="007979A3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79A3" w:rsidRDefault="007979A3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79A3" w:rsidRDefault="007979A3" w:rsidP="00157053">
            <w:pPr>
              <w:pStyle w:val="a3"/>
              <w:rPr>
                <w:b w:val="0"/>
              </w:rPr>
            </w:pPr>
            <w:r>
              <w:rPr>
                <w:b w:val="0"/>
              </w:rPr>
              <w:t>Юрист МКУ «ПЭЦ» (по согласованию)</w:t>
            </w:r>
          </w:p>
        </w:tc>
      </w:tr>
    </w:tbl>
    <w:p w:rsidR="007979A3" w:rsidRDefault="007979A3" w:rsidP="007979A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979A3" w:rsidRDefault="007979A3" w:rsidP="007979A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979A3" w:rsidRDefault="007979A3" w:rsidP="007979A3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979A3" w:rsidRDefault="007979A3" w:rsidP="007979A3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Глава Вышестеблиевского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979A3" w:rsidRDefault="007979A3" w:rsidP="007979A3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поселения Темрюкского района                                                     П.К. Хаджид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и</w:t>
      </w:r>
    </w:p>
    <w:p w:rsidR="00577668" w:rsidRDefault="00577668"/>
    <w:sectPr w:rsidR="00577668" w:rsidSect="00577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7979A3"/>
    <w:rsid w:val="0007716D"/>
    <w:rsid w:val="00157053"/>
    <w:rsid w:val="0036392E"/>
    <w:rsid w:val="00453C0A"/>
    <w:rsid w:val="00577668"/>
    <w:rsid w:val="00787418"/>
    <w:rsid w:val="007979A3"/>
    <w:rsid w:val="00E6516B"/>
    <w:rsid w:val="00F37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9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7979A3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7979A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Plain Text"/>
    <w:basedOn w:val="a"/>
    <w:link w:val="a6"/>
    <w:uiPriority w:val="99"/>
    <w:unhideWhenUsed/>
    <w:rsid w:val="007979A3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rsid w:val="007979A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Название1"/>
    <w:basedOn w:val="a"/>
    <w:rsid w:val="007979A3"/>
    <w:pPr>
      <w:suppressAutoHyphens/>
      <w:spacing w:line="100" w:lineRule="atLeast"/>
    </w:pPr>
    <w:rPr>
      <w:rFonts w:eastAsia="Andale Sans UI"/>
      <w:kern w:val="2"/>
      <w:lang w:eastAsia="ar-SA"/>
    </w:rPr>
  </w:style>
  <w:style w:type="paragraph" w:customStyle="1" w:styleId="10">
    <w:name w:val="Цитата1"/>
    <w:basedOn w:val="a"/>
    <w:rsid w:val="007979A3"/>
    <w:pPr>
      <w:suppressAutoHyphens/>
      <w:spacing w:line="100" w:lineRule="atLeast"/>
    </w:pPr>
    <w:rPr>
      <w:rFonts w:eastAsia="Andale Sans UI"/>
      <w:kern w:val="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5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закупки</cp:lastModifiedBy>
  <cp:revision>3</cp:revision>
  <cp:lastPrinted>2022-04-07T11:45:00Z</cp:lastPrinted>
  <dcterms:created xsi:type="dcterms:W3CDTF">2023-06-16T09:47:00Z</dcterms:created>
  <dcterms:modified xsi:type="dcterms:W3CDTF">2023-06-16T09:47:00Z</dcterms:modified>
</cp:coreProperties>
</file>