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3AF0" w:rsidRDefault="00683AF0" w:rsidP="000C0C05">
      <w:pPr>
        <w:autoSpaceDE w:val="0"/>
        <w:autoSpaceDN w:val="0"/>
        <w:adjustRightInd w:val="0"/>
        <w:spacing w:after="0" w:line="240" w:lineRule="auto"/>
        <w:ind w:left="5670"/>
        <w:jc w:val="center"/>
        <w:rPr>
          <w:rFonts w:ascii="Times New Roman" w:hAnsi="Times New Roman" w:cs="Times New Roman"/>
          <w:color w:val="26282F"/>
          <w:sz w:val="28"/>
          <w:szCs w:val="28"/>
        </w:rPr>
      </w:pPr>
      <w:r>
        <w:rPr>
          <w:rFonts w:ascii="Times New Roman" w:hAnsi="Times New Roman" w:cs="Times New Roman"/>
          <w:color w:val="26282F"/>
          <w:sz w:val="28"/>
          <w:szCs w:val="28"/>
        </w:rPr>
        <w:t>ПРИЛОЖЕНИЕ № 2</w:t>
      </w:r>
    </w:p>
    <w:p w:rsidR="00683AF0" w:rsidRDefault="00683AF0" w:rsidP="000C0C05">
      <w:pPr>
        <w:tabs>
          <w:tab w:val="left" w:pos="6804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t xml:space="preserve">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к постановлению </w:t>
      </w:r>
    </w:p>
    <w:p w:rsidR="00683AF0" w:rsidRDefault="00683AF0" w:rsidP="000C0C05">
      <w:pPr>
        <w:tabs>
          <w:tab w:val="left" w:pos="6804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администрации                                           </w:t>
      </w:r>
    </w:p>
    <w:p w:rsidR="00683AF0" w:rsidRDefault="00683AF0" w:rsidP="000C0C05">
      <w:pPr>
        <w:tabs>
          <w:tab w:val="left" w:pos="6804"/>
        </w:tabs>
        <w:spacing w:after="0" w:line="240" w:lineRule="auto"/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Вышестеблиевского </w:t>
      </w:r>
    </w:p>
    <w:p w:rsidR="00683AF0" w:rsidRDefault="00683AF0" w:rsidP="000C0C05">
      <w:pPr>
        <w:tabs>
          <w:tab w:val="left" w:pos="6804"/>
        </w:tabs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сельского поселения                         </w:t>
      </w:r>
    </w:p>
    <w:p w:rsidR="00683AF0" w:rsidRDefault="00683AF0" w:rsidP="000C0C05">
      <w:pPr>
        <w:tabs>
          <w:tab w:val="left" w:pos="6804"/>
        </w:tabs>
        <w:spacing w:after="0" w:line="240" w:lineRule="auto"/>
        <w:ind w:left="5529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Темрюкского района</w:t>
      </w:r>
      <w:r>
        <w:rPr>
          <w:rFonts w:ascii="Times New Roman" w:hAnsi="Times New Roman" w:cs="Times New Roman"/>
          <w:sz w:val="28"/>
          <w:szCs w:val="28"/>
        </w:rPr>
        <w:br w:type="textWrapping" w:clear="all"/>
        <w:t xml:space="preserve">             от  </w:t>
      </w:r>
      <w:r w:rsidRPr="00D064A8">
        <w:rPr>
          <w:rFonts w:ascii="Times New Roman" w:hAnsi="Times New Roman" w:cs="Times New Roman"/>
          <w:sz w:val="28"/>
          <w:szCs w:val="28"/>
        </w:rPr>
        <w:t>15.10.2015   № 258</w:t>
      </w:r>
    </w:p>
    <w:p w:rsidR="00683AF0" w:rsidRDefault="00683AF0" w:rsidP="008C1F4C">
      <w:pPr>
        <w:autoSpaceDE w:val="0"/>
        <w:autoSpaceDN w:val="0"/>
        <w:adjustRightInd w:val="0"/>
        <w:spacing w:before="108" w:after="108" w:line="240" w:lineRule="auto"/>
        <w:ind w:firstLine="851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683AF0" w:rsidRPr="00B83652" w:rsidRDefault="00683AF0" w:rsidP="008C1F4C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ПОРЯДОК</w:t>
      </w:r>
      <w:r w:rsidRPr="00B8365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683AF0" w:rsidRPr="00B83652" w:rsidRDefault="00683AF0" w:rsidP="008C1F4C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B83652">
        <w:rPr>
          <w:rFonts w:ascii="Times New Roman" w:hAnsi="Times New Roman" w:cs="Times New Roman"/>
          <w:b/>
          <w:bCs/>
          <w:sz w:val="28"/>
          <w:szCs w:val="28"/>
        </w:rPr>
        <w:t>по осуществлению внутреннего финансового аудита главными распорядителями (распорядителями) средств местного бюджета, главными администраторами (администраторами) доходов местного бюджета, главными администраторами (администраторами) источников финансирования дефицита местного бюджета</w:t>
      </w:r>
    </w:p>
    <w:p w:rsidR="00683AF0" w:rsidRPr="00B83652" w:rsidRDefault="00683AF0" w:rsidP="008C1F4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683AF0" w:rsidRPr="00B83652" w:rsidRDefault="00683AF0" w:rsidP="008C1F4C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sub_2100"/>
      <w:r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Pr="00B83652">
        <w:rPr>
          <w:rFonts w:ascii="Times New Roman" w:hAnsi="Times New Roman" w:cs="Times New Roman"/>
          <w:b/>
          <w:bCs/>
          <w:sz w:val="28"/>
          <w:szCs w:val="28"/>
        </w:rPr>
        <w:t>. Общие положения</w:t>
      </w:r>
    </w:p>
    <w:bookmarkEnd w:id="0"/>
    <w:p w:rsidR="00683AF0" w:rsidRPr="00B83652" w:rsidRDefault="00683AF0" w:rsidP="008C1F4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683AF0" w:rsidRPr="00B83652" w:rsidRDefault="00683AF0" w:rsidP="00026771">
      <w:pPr>
        <w:autoSpaceDE w:val="0"/>
        <w:autoSpaceDN w:val="0"/>
        <w:adjustRightInd w:val="0"/>
        <w:spacing w:before="108" w:after="108" w:line="240" w:lineRule="auto"/>
        <w:ind w:firstLine="851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bookmarkStart w:id="1" w:name="sub_2001"/>
      <w:r w:rsidRPr="00B83652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.1</w:t>
      </w:r>
      <w:r w:rsidRPr="00B83652">
        <w:rPr>
          <w:rFonts w:ascii="Times New Roman" w:hAnsi="Times New Roman" w:cs="Times New Roman"/>
          <w:sz w:val="28"/>
          <w:szCs w:val="28"/>
        </w:rPr>
        <w:t>. Настоящий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83652">
        <w:rPr>
          <w:rFonts w:ascii="Times New Roman" w:hAnsi="Times New Roman" w:cs="Times New Roman"/>
          <w:sz w:val="28"/>
          <w:szCs w:val="28"/>
        </w:rPr>
        <w:t>Порядок по осуществлению внутреннего финансового аудита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26771">
        <w:rPr>
          <w:rFonts w:ascii="Times New Roman" w:hAnsi="Times New Roman" w:cs="Times New Roman"/>
          <w:sz w:val="28"/>
          <w:szCs w:val="28"/>
        </w:rPr>
        <w:t>главными распорядителями (распорядителями) средств местного бюджета, главными администраторами (администраторами) доходов местного бюджета, главными администраторами (администраторами) источников финансирования дефицита местного бюджета</w:t>
      </w:r>
      <w:r w:rsidRPr="00B8365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(далее - </w:t>
      </w:r>
      <w:r w:rsidRPr="00B83652">
        <w:rPr>
          <w:rFonts w:ascii="Times New Roman" w:hAnsi="Times New Roman" w:cs="Times New Roman"/>
          <w:sz w:val="28"/>
          <w:szCs w:val="28"/>
        </w:rPr>
        <w:t>Порядок по осуществлению внутреннего финансового аудита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B83652">
        <w:rPr>
          <w:rFonts w:ascii="Times New Roman" w:hAnsi="Times New Roman" w:cs="Times New Roman"/>
          <w:sz w:val="28"/>
          <w:szCs w:val="28"/>
        </w:rPr>
        <w:t xml:space="preserve"> разработан с целью исполнения основных требований </w:t>
      </w:r>
      <w:hyperlink r:id="rId6" w:history="1">
        <w:r w:rsidRPr="00B83652">
          <w:rPr>
            <w:rFonts w:ascii="Times New Roman" w:hAnsi="Times New Roman" w:cs="Times New Roman"/>
            <w:sz w:val="28"/>
            <w:szCs w:val="28"/>
          </w:rPr>
          <w:t>статьи 160.2-1</w:t>
        </w:r>
      </w:hyperlink>
      <w:r w:rsidRPr="00B83652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 в части обеспечения единого подхода к организации и проведению внутреннего финансового аудита.</w:t>
      </w:r>
    </w:p>
    <w:p w:rsidR="00683AF0" w:rsidRPr="00B83652" w:rsidRDefault="00683AF0" w:rsidP="00DF6FC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2" w:name="sub_2002"/>
      <w:bookmarkEnd w:id="1"/>
      <w:r>
        <w:rPr>
          <w:rFonts w:ascii="Times New Roman" w:hAnsi="Times New Roman" w:cs="Times New Roman"/>
          <w:sz w:val="28"/>
          <w:szCs w:val="28"/>
        </w:rPr>
        <w:t>1.</w:t>
      </w:r>
      <w:r w:rsidRPr="00B83652">
        <w:rPr>
          <w:rFonts w:ascii="Times New Roman" w:hAnsi="Times New Roman" w:cs="Times New Roman"/>
          <w:sz w:val="28"/>
          <w:szCs w:val="28"/>
        </w:rPr>
        <w:t>2. Субъектом внутреннего финансового аудита является уполномоченное на осуществление внутреннего финансового аудита подразделение главного администратора бюджетных средств (обособленное или в составе другого структурного подразделения). Должностное лицо субъекта внутреннего финансового аудита не может осуществлять действия по изучению проведенных им операций (действий по формированию документов, необходимых для выполнения внутренних бюджетных процедур).</w:t>
      </w:r>
    </w:p>
    <w:p w:rsidR="00683AF0" w:rsidRPr="00B83652" w:rsidRDefault="00683AF0" w:rsidP="00DF6FC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3" w:name="sub_2003"/>
      <w:bookmarkEnd w:id="2"/>
      <w:r>
        <w:rPr>
          <w:rFonts w:ascii="Times New Roman" w:hAnsi="Times New Roman" w:cs="Times New Roman"/>
          <w:sz w:val="28"/>
          <w:szCs w:val="28"/>
        </w:rPr>
        <w:t>1.</w:t>
      </w:r>
      <w:r w:rsidRPr="00B83652">
        <w:rPr>
          <w:rFonts w:ascii="Times New Roman" w:hAnsi="Times New Roman" w:cs="Times New Roman"/>
          <w:sz w:val="28"/>
          <w:szCs w:val="28"/>
        </w:rPr>
        <w:t>3. Деятельность субъекта внутреннего финансового аудита основывается на принципах законности, объективности, эффективности, независимости, профессиональной компетентности и системности.</w:t>
      </w:r>
    </w:p>
    <w:bookmarkEnd w:id="3"/>
    <w:p w:rsidR="00683AF0" w:rsidRPr="00B83652" w:rsidRDefault="00683AF0" w:rsidP="00DF6FC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83652">
        <w:rPr>
          <w:rFonts w:ascii="Times New Roman" w:hAnsi="Times New Roman" w:cs="Times New Roman"/>
          <w:sz w:val="28"/>
          <w:szCs w:val="28"/>
        </w:rPr>
        <w:t>Принцип законности выражается в строгом и полном выполнении правовых норм, регулирующих процесс внутреннего финансового аудита.</w:t>
      </w:r>
    </w:p>
    <w:p w:rsidR="00683AF0" w:rsidRPr="00B83652" w:rsidRDefault="00683AF0" w:rsidP="00DF6FC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83652">
        <w:rPr>
          <w:rFonts w:ascii="Times New Roman" w:hAnsi="Times New Roman" w:cs="Times New Roman"/>
          <w:sz w:val="28"/>
          <w:szCs w:val="28"/>
        </w:rPr>
        <w:t>Принцип объективности и профессиональной компетентности выражается в применении соответствующими должностными лицами и работниками совокупности профессиональных аудиторских знаний, навыков и других компетенций, позволяющих субъекту внутреннего финансового аудита осуществлять внутренний финансовый аудит беспристрастно, качественно и с недопущением конфликта интересов любого рода для выполнения стоящих перед субъектом внутреннего финансового аудита целей и задач.</w:t>
      </w:r>
    </w:p>
    <w:p w:rsidR="00683AF0" w:rsidRPr="00B83652" w:rsidRDefault="00683AF0" w:rsidP="00DF6FC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83652">
        <w:rPr>
          <w:rFonts w:ascii="Times New Roman" w:hAnsi="Times New Roman" w:cs="Times New Roman"/>
          <w:sz w:val="28"/>
          <w:szCs w:val="28"/>
        </w:rPr>
        <w:t>Принцип эффективности означает, что внутренний финансовый аудит должен исходить из необходимости достижения наилучших (заданных) результатов аудита с использованием наименьшего объема затрачиваемых на него ресурсов (финансовых, трудовых и материальных).</w:t>
      </w:r>
    </w:p>
    <w:p w:rsidR="00683AF0" w:rsidRPr="00B83652" w:rsidRDefault="00683AF0" w:rsidP="00DF6FC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83652">
        <w:rPr>
          <w:rFonts w:ascii="Times New Roman" w:hAnsi="Times New Roman" w:cs="Times New Roman"/>
          <w:sz w:val="28"/>
          <w:szCs w:val="28"/>
        </w:rPr>
        <w:t>Принцип независимости означает отсутствие условий, которые создают угрозу способности субъекта внутреннего финансового аудита беспристрастно и объективно выполнять свои обязанности.</w:t>
      </w:r>
    </w:p>
    <w:p w:rsidR="00683AF0" w:rsidRPr="00B83652" w:rsidRDefault="00683AF0" w:rsidP="00DF6FC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83652">
        <w:rPr>
          <w:rFonts w:ascii="Times New Roman" w:hAnsi="Times New Roman" w:cs="Times New Roman"/>
          <w:sz w:val="28"/>
          <w:szCs w:val="28"/>
        </w:rPr>
        <w:t>Принцип системности заключается в том, что при осуществлении внутреннего финансового аудита выявленные риски (неопределённости) и нарушения анализируются в целях оценки надежности системы контроля в отношении внутренних бюджетных процедур.</w:t>
      </w:r>
    </w:p>
    <w:p w:rsidR="00683AF0" w:rsidRPr="00B83652" w:rsidRDefault="00683AF0" w:rsidP="00DF6FC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4" w:name="sub_2004"/>
      <w:r>
        <w:rPr>
          <w:rFonts w:ascii="Times New Roman" w:hAnsi="Times New Roman" w:cs="Times New Roman"/>
          <w:sz w:val="28"/>
          <w:szCs w:val="28"/>
        </w:rPr>
        <w:t>1.</w:t>
      </w:r>
      <w:r w:rsidRPr="00B83652">
        <w:rPr>
          <w:rFonts w:ascii="Times New Roman" w:hAnsi="Times New Roman" w:cs="Times New Roman"/>
          <w:sz w:val="28"/>
          <w:szCs w:val="28"/>
        </w:rPr>
        <w:t xml:space="preserve">4. При организации внутреннего финансового аудита необходимо учесть требования </w:t>
      </w:r>
      <w:hyperlink r:id="rId7" w:history="1">
        <w:r w:rsidRPr="00B83652">
          <w:rPr>
            <w:rFonts w:ascii="Times New Roman" w:hAnsi="Times New Roman" w:cs="Times New Roman"/>
            <w:sz w:val="28"/>
            <w:szCs w:val="28"/>
          </w:rPr>
          <w:t>статьи 160.2-1</w:t>
        </w:r>
      </w:hyperlink>
      <w:r w:rsidRPr="00B83652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Федерации, определяющие, что внутренний финансовый аудит направлен:</w:t>
      </w:r>
    </w:p>
    <w:p w:rsidR="00683AF0" w:rsidRPr="00B83652" w:rsidRDefault="00683AF0" w:rsidP="00DF6FC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5" w:name="sub_2041"/>
      <w:bookmarkEnd w:id="4"/>
      <w:r w:rsidRPr="00B83652">
        <w:rPr>
          <w:rFonts w:ascii="Times New Roman" w:hAnsi="Times New Roman" w:cs="Times New Roman"/>
          <w:sz w:val="28"/>
          <w:szCs w:val="28"/>
        </w:rPr>
        <w:t>на оценку надежности внутреннего финансового контроля и подготовку рекомендаций по повышению его эффективности;</w:t>
      </w:r>
    </w:p>
    <w:p w:rsidR="00683AF0" w:rsidRPr="00B83652" w:rsidRDefault="00683AF0" w:rsidP="00DF6FC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6" w:name="sub_2042"/>
      <w:bookmarkEnd w:id="5"/>
      <w:r w:rsidRPr="00B83652">
        <w:rPr>
          <w:rFonts w:ascii="Times New Roman" w:hAnsi="Times New Roman" w:cs="Times New Roman"/>
          <w:sz w:val="28"/>
          <w:szCs w:val="28"/>
        </w:rPr>
        <w:t>на подтверждение достоверности бюджетной отчетности и соответствия порядка ведения бюджетного учета методологии и стандартам бюджетного учета, установленным Министерством финансов Российской Федерации;</w:t>
      </w:r>
    </w:p>
    <w:p w:rsidR="00683AF0" w:rsidRPr="00B83652" w:rsidRDefault="00683AF0" w:rsidP="00DF6FC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7" w:name="sub_2043"/>
      <w:bookmarkEnd w:id="6"/>
      <w:r w:rsidRPr="00B83652">
        <w:rPr>
          <w:rFonts w:ascii="Times New Roman" w:hAnsi="Times New Roman" w:cs="Times New Roman"/>
          <w:sz w:val="28"/>
          <w:szCs w:val="28"/>
        </w:rPr>
        <w:t>подготовку предложений по повышению экономности и результативности использования бюджетных средств.</w:t>
      </w:r>
    </w:p>
    <w:p w:rsidR="00683AF0" w:rsidRPr="00B83652" w:rsidRDefault="00683AF0" w:rsidP="00DF6FC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8" w:name="sub_2005"/>
      <w:bookmarkEnd w:id="7"/>
      <w:r>
        <w:rPr>
          <w:rFonts w:ascii="Times New Roman" w:hAnsi="Times New Roman" w:cs="Times New Roman"/>
          <w:sz w:val="28"/>
          <w:szCs w:val="28"/>
        </w:rPr>
        <w:t>1.</w:t>
      </w:r>
      <w:r w:rsidRPr="00B83652">
        <w:rPr>
          <w:rFonts w:ascii="Times New Roman" w:hAnsi="Times New Roman" w:cs="Times New Roman"/>
          <w:sz w:val="28"/>
          <w:szCs w:val="28"/>
        </w:rPr>
        <w:t>5. Предметом внутреннего финансового аудита является оценка (тестирование) эффективности (надежности) и качества процедур внутреннего финансового контроля, в том числе посредством осуществления аудита операций с активами и обязательствами, совершенных структурными подразделениями главного администратора (администраторов) бюджетных средств, подведомственными им получателями бюджетных средств, администраторами доходов бюджета, администраторами источников финансирования дефицита бюджета (далее - объекты аудита).</w:t>
      </w:r>
    </w:p>
    <w:p w:rsidR="00683AF0" w:rsidRPr="00B83652" w:rsidRDefault="00683AF0" w:rsidP="00DF6FC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9" w:name="sub_2006"/>
      <w:bookmarkEnd w:id="8"/>
      <w:r>
        <w:rPr>
          <w:rFonts w:ascii="Times New Roman" w:hAnsi="Times New Roman" w:cs="Times New Roman"/>
          <w:sz w:val="28"/>
          <w:szCs w:val="28"/>
        </w:rPr>
        <w:t>1.</w:t>
      </w:r>
      <w:r w:rsidRPr="00B83652">
        <w:rPr>
          <w:rFonts w:ascii="Times New Roman" w:hAnsi="Times New Roman" w:cs="Times New Roman"/>
          <w:sz w:val="28"/>
          <w:szCs w:val="28"/>
        </w:rPr>
        <w:t>6. Внутренний финансовый аудит осуществляется посредством проведения плановых и внеплановых аудиторских проверок. Плановые проверки осуществляются в соответствии с годовым планом внутреннего финансового аудита, утверждаемым руководителем главного администратора бюджетных средств (далее - план).</w:t>
      </w:r>
    </w:p>
    <w:p w:rsidR="00683AF0" w:rsidRPr="00B83652" w:rsidRDefault="00683AF0" w:rsidP="00DF6FC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10" w:name="sub_2007"/>
      <w:bookmarkEnd w:id="9"/>
      <w:r>
        <w:rPr>
          <w:rFonts w:ascii="Times New Roman" w:hAnsi="Times New Roman" w:cs="Times New Roman"/>
          <w:sz w:val="28"/>
          <w:szCs w:val="28"/>
        </w:rPr>
        <w:t>1.</w:t>
      </w:r>
      <w:r w:rsidRPr="00B83652">
        <w:rPr>
          <w:rFonts w:ascii="Times New Roman" w:hAnsi="Times New Roman" w:cs="Times New Roman"/>
          <w:sz w:val="28"/>
          <w:szCs w:val="28"/>
        </w:rPr>
        <w:t>7. Субъект внутреннего финансового аудита вправе осуществлять подготовку заключений по вопросам обоснованности и полноты документов главного администратора (администратора) бюджетных средств, направляемых в Министерство финансов Российской Федерации (финансовый орган) в целях составления и рассмотрения проекта бюджета.</w:t>
      </w:r>
    </w:p>
    <w:p w:rsidR="00683AF0" w:rsidRPr="00B83652" w:rsidRDefault="00683AF0" w:rsidP="00DF6FC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11" w:name="sub_2008"/>
      <w:bookmarkEnd w:id="10"/>
      <w:r>
        <w:rPr>
          <w:rFonts w:ascii="Times New Roman" w:hAnsi="Times New Roman" w:cs="Times New Roman"/>
          <w:sz w:val="28"/>
          <w:szCs w:val="28"/>
        </w:rPr>
        <w:t>1.</w:t>
      </w:r>
      <w:r w:rsidRPr="00B83652">
        <w:rPr>
          <w:rFonts w:ascii="Times New Roman" w:hAnsi="Times New Roman" w:cs="Times New Roman"/>
          <w:sz w:val="28"/>
          <w:szCs w:val="28"/>
        </w:rPr>
        <w:t>8. Аудиторские проверки подразделяются:</w:t>
      </w:r>
    </w:p>
    <w:p w:rsidR="00683AF0" w:rsidRPr="00B83652" w:rsidRDefault="00683AF0" w:rsidP="00DF6FC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12" w:name="sub_2081"/>
      <w:bookmarkEnd w:id="11"/>
      <w:r w:rsidRPr="00B83652">
        <w:rPr>
          <w:rFonts w:ascii="Times New Roman" w:hAnsi="Times New Roman" w:cs="Times New Roman"/>
          <w:sz w:val="28"/>
          <w:szCs w:val="28"/>
        </w:rPr>
        <w:t>на камеральные проверки, которые проводятся по месту нахождения субъекта внутреннего финансового аудита на основании представленных по его запросу информации и материалов;</w:t>
      </w:r>
    </w:p>
    <w:p w:rsidR="00683AF0" w:rsidRDefault="00683AF0" w:rsidP="00DF6FC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13" w:name="sub_2082"/>
      <w:bookmarkEnd w:id="12"/>
      <w:r w:rsidRPr="00B83652">
        <w:rPr>
          <w:rFonts w:ascii="Times New Roman" w:hAnsi="Times New Roman" w:cs="Times New Roman"/>
          <w:sz w:val="28"/>
          <w:szCs w:val="28"/>
        </w:rPr>
        <w:t>на выездные проверки, которые проводятся по месту нахождения объектов аудита;</w:t>
      </w:r>
      <w:bookmarkStart w:id="14" w:name="sub_2083"/>
      <w:bookmarkEnd w:id="13"/>
    </w:p>
    <w:p w:rsidR="00683AF0" w:rsidRPr="00B83652" w:rsidRDefault="00683AF0" w:rsidP="00DF6FC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83652">
        <w:rPr>
          <w:rFonts w:ascii="Times New Roman" w:hAnsi="Times New Roman" w:cs="Times New Roman"/>
          <w:sz w:val="28"/>
          <w:szCs w:val="28"/>
        </w:rPr>
        <w:t>на комбинированные проверки, которые проводятся как по месту нахождения субъекта внутреннего финансового аудита, так и по месту нахождения объектов аудита.</w:t>
      </w:r>
    </w:p>
    <w:p w:rsidR="00683AF0" w:rsidRPr="00B83652" w:rsidRDefault="00683AF0" w:rsidP="00DF6FC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15" w:name="sub_2009"/>
      <w:bookmarkEnd w:id="14"/>
      <w:r>
        <w:rPr>
          <w:rFonts w:ascii="Times New Roman" w:hAnsi="Times New Roman" w:cs="Times New Roman"/>
          <w:sz w:val="28"/>
          <w:szCs w:val="28"/>
        </w:rPr>
        <w:t>1.</w:t>
      </w:r>
      <w:r w:rsidRPr="00B83652">
        <w:rPr>
          <w:rFonts w:ascii="Times New Roman" w:hAnsi="Times New Roman" w:cs="Times New Roman"/>
          <w:sz w:val="28"/>
          <w:szCs w:val="28"/>
        </w:rPr>
        <w:t>9. Должностные лица субъекта внутреннего финансового аудита при проведении ими аудиторских проверок имеют право по:</w:t>
      </w:r>
    </w:p>
    <w:bookmarkEnd w:id="15"/>
    <w:p w:rsidR="00683AF0" w:rsidRPr="00B83652" w:rsidRDefault="00683AF0" w:rsidP="00DF6FC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83652">
        <w:rPr>
          <w:rFonts w:ascii="Times New Roman" w:hAnsi="Times New Roman" w:cs="Times New Roman"/>
          <w:sz w:val="28"/>
          <w:szCs w:val="28"/>
        </w:rPr>
        <w:t>запросу и получению на основании мотивированного запроса документов, материалов и информации, необходимых для проведения аудиторских проверок, в том числе информации об организации и о результатах проведения внутреннего финансового контроля;</w:t>
      </w:r>
    </w:p>
    <w:p w:rsidR="00683AF0" w:rsidRPr="00B83652" w:rsidRDefault="00683AF0" w:rsidP="00DF6FC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83652">
        <w:rPr>
          <w:rFonts w:ascii="Times New Roman" w:hAnsi="Times New Roman" w:cs="Times New Roman"/>
          <w:sz w:val="28"/>
          <w:szCs w:val="28"/>
        </w:rPr>
        <w:t>посещению помещений и территорий, которые занимают объекты аудита, в отношении которых осуществляется аудиторская проверка;</w:t>
      </w:r>
    </w:p>
    <w:p w:rsidR="00683AF0" w:rsidRPr="00B83652" w:rsidRDefault="00683AF0" w:rsidP="00DF6FC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83652">
        <w:rPr>
          <w:rFonts w:ascii="Times New Roman" w:hAnsi="Times New Roman" w:cs="Times New Roman"/>
          <w:sz w:val="28"/>
          <w:szCs w:val="28"/>
        </w:rPr>
        <w:t>привлечению независимых экспертов, в том числе в целях подготовки актов и заключений.</w:t>
      </w:r>
    </w:p>
    <w:p w:rsidR="00683AF0" w:rsidRPr="00B83652" w:rsidRDefault="00683AF0" w:rsidP="00DF6FC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83652">
        <w:rPr>
          <w:rFonts w:ascii="Times New Roman" w:hAnsi="Times New Roman" w:cs="Times New Roman"/>
          <w:sz w:val="28"/>
          <w:szCs w:val="28"/>
        </w:rPr>
        <w:t>Главный администратор бюджетных средств устанавливает предельный срок направления и исполнения указанного запроса. Срок направления и исполнения указанного запроса составляет не более 30 дней.</w:t>
      </w:r>
    </w:p>
    <w:p w:rsidR="00683AF0" w:rsidRPr="00B83652" w:rsidRDefault="00683AF0" w:rsidP="00DF6FC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16" w:name="sub_2010"/>
      <w:r>
        <w:rPr>
          <w:rFonts w:ascii="Times New Roman" w:hAnsi="Times New Roman" w:cs="Times New Roman"/>
          <w:sz w:val="28"/>
          <w:szCs w:val="28"/>
        </w:rPr>
        <w:t>1.</w:t>
      </w:r>
      <w:r w:rsidRPr="00B83652">
        <w:rPr>
          <w:rFonts w:ascii="Times New Roman" w:hAnsi="Times New Roman" w:cs="Times New Roman"/>
          <w:sz w:val="28"/>
          <w:szCs w:val="28"/>
        </w:rPr>
        <w:t>10. Должностные лица субъекта внутреннего финансового аудита обязаны:</w:t>
      </w:r>
    </w:p>
    <w:p w:rsidR="00683AF0" w:rsidRPr="00B83652" w:rsidRDefault="00683AF0" w:rsidP="00DF6FC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17" w:name="sub_2101"/>
      <w:bookmarkEnd w:id="16"/>
      <w:r w:rsidRPr="00B83652">
        <w:rPr>
          <w:rFonts w:ascii="Times New Roman" w:hAnsi="Times New Roman" w:cs="Times New Roman"/>
          <w:sz w:val="28"/>
          <w:szCs w:val="28"/>
        </w:rPr>
        <w:t>соблюдать требования нормативных правовых актов в установленной сфере деятельности;</w:t>
      </w:r>
    </w:p>
    <w:p w:rsidR="00683AF0" w:rsidRPr="00B83652" w:rsidRDefault="00683AF0" w:rsidP="00DF6FC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18" w:name="sub_2102"/>
      <w:bookmarkEnd w:id="17"/>
      <w:r w:rsidRPr="00B83652">
        <w:rPr>
          <w:rFonts w:ascii="Times New Roman" w:hAnsi="Times New Roman" w:cs="Times New Roman"/>
          <w:sz w:val="28"/>
          <w:szCs w:val="28"/>
        </w:rPr>
        <w:t>проводить аудиторские проверки в соответствии с программой аудиторской проверки;</w:t>
      </w:r>
    </w:p>
    <w:p w:rsidR="00683AF0" w:rsidRPr="00B83652" w:rsidRDefault="00683AF0" w:rsidP="00DF6FC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19" w:name="sub_2103"/>
      <w:bookmarkEnd w:id="18"/>
      <w:r w:rsidRPr="00B83652">
        <w:rPr>
          <w:rFonts w:ascii="Times New Roman" w:hAnsi="Times New Roman" w:cs="Times New Roman"/>
          <w:sz w:val="28"/>
          <w:szCs w:val="28"/>
        </w:rPr>
        <w:t>ознакомлять руководителя или уполномоченное должностное лицо объекта аудита с программой аудиторской проверки, а также с результатами аудиторских проверок (актами и заключениями).</w:t>
      </w:r>
    </w:p>
    <w:p w:rsidR="00683AF0" w:rsidRPr="00B83652" w:rsidRDefault="00683AF0" w:rsidP="00DF6FC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20" w:name="sub_2011"/>
      <w:bookmarkEnd w:id="19"/>
      <w:r>
        <w:rPr>
          <w:rFonts w:ascii="Times New Roman" w:hAnsi="Times New Roman" w:cs="Times New Roman"/>
          <w:sz w:val="28"/>
          <w:szCs w:val="28"/>
        </w:rPr>
        <w:t>1.</w:t>
      </w:r>
      <w:r w:rsidRPr="00B83652">
        <w:rPr>
          <w:rFonts w:ascii="Times New Roman" w:hAnsi="Times New Roman" w:cs="Times New Roman"/>
          <w:sz w:val="28"/>
          <w:szCs w:val="28"/>
        </w:rPr>
        <w:t>11. Ответственность за организацию внутреннего финансового аудита несет руководитель главного администратора бюджетных средств.</w:t>
      </w:r>
    </w:p>
    <w:bookmarkEnd w:id="20"/>
    <w:p w:rsidR="00683AF0" w:rsidRPr="00B83652" w:rsidRDefault="00683AF0" w:rsidP="00DF6FC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683AF0" w:rsidRPr="00B83652" w:rsidRDefault="00683AF0" w:rsidP="00DF6FC1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bookmarkStart w:id="21" w:name="sub_2200"/>
      <w:r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Pr="00B83652">
        <w:rPr>
          <w:rFonts w:ascii="Times New Roman" w:hAnsi="Times New Roman" w:cs="Times New Roman"/>
          <w:b/>
          <w:bCs/>
          <w:sz w:val="28"/>
          <w:szCs w:val="28"/>
        </w:rPr>
        <w:t>. Составление годового плана внутреннего финансового аудита и программ аудиторских проверок</w:t>
      </w:r>
    </w:p>
    <w:bookmarkEnd w:id="21"/>
    <w:p w:rsidR="00683AF0" w:rsidRPr="00B83652" w:rsidRDefault="00683AF0" w:rsidP="00DF6FC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683AF0" w:rsidRPr="00B83652" w:rsidRDefault="00683AF0" w:rsidP="00DF6FC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22" w:name="sub_2012"/>
      <w:r>
        <w:rPr>
          <w:rFonts w:ascii="Times New Roman" w:hAnsi="Times New Roman" w:cs="Times New Roman"/>
          <w:sz w:val="28"/>
          <w:szCs w:val="28"/>
        </w:rPr>
        <w:t>2.</w:t>
      </w:r>
      <w:r w:rsidRPr="00B83652">
        <w:rPr>
          <w:rFonts w:ascii="Times New Roman" w:hAnsi="Times New Roman" w:cs="Times New Roman"/>
          <w:sz w:val="28"/>
          <w:szCs w:val="28"/>
        </w:rPr>
        <w:t>1. Составление, утверждение и ведение плана осуществляется в порядке, установленном главным администратором бюджетных средств.</w:t>
      </w:r>
    </w:p>
    <w:p w:rsidR="00683AF0" w:rsidRPr="00B83652" w:rsidRDefault="00683AF0" w:rsidP="00DF6FC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23" w:name="sub_2013"/>
      <w:bookmarkEnd w:id="22"/>
      <w:r>
        <w:rPr>
          <w:rFonts w:ascii="Times New Roman" w:hAnsi="Times New Roman" w:cs="Times New Roman"/>
          <w:sz w:val="28"/>
          <w:szCs w:val="28"/>
        </w:rPr>
        <w:t>2.2</w:t>
      </w:r>
      <w:r w:rsidRPr="00B83652">
        <w:rPr>
          <w:rFonts w:ascii="Times New Roman" w:hAnsi="Times New Roman" w:cs="Times New Roman"/>
          <w:sz w:val="28"/>
          <w:szCs w:val="28"/>
        </w:rPr>
        <w:t>. План представляет собой перечень аудиторских проверок, которые планируется провести в очередном финансовом году.</w:t>
      </w:r>
    </w:p>
    <w:bookmarkEnd w:id="23"/>
    <w:p w:rsidR="00683AF0" w:rsidRPr="00B83652" w:rsidRDefault="00683AF0" w:rsidP="00DF6FC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83652">
        <w:rPr>
          <w:rFonts w:ascii="Times New Roman" w:hAnsi="Times New Roman" w:cs="Times New Roman"/>
          <w:sz w:val="28"/>
          <w:szCs w:val="28"/>
        </w:rPr>
        <w:t>По каждой аудиторской проверке в плане указывается тема аудиторской проверки, срок проведения аудиторской проверки и ответственные исполнители.</w:t>
      </w:r>
    </w:p>
    <w:p w:rsidR="00683AF0" w:rsidRPr="00B83652" w:rsidRDefault="00683AF0" w:rsidP="00DF6FC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24" w:name="sub_2014"/>
      <w:r>
        <w:rPr>
          <w:rFonts w:ascii="Times New Roman" w:hAnsi="Times New Roman" w:cs="Times New Roman"/>
          <w:sz w:val="28"/>
          <w:szCs w:val="28"/>
        </w:rPr>
        <w:t>2.3</w:t>
      </w:r>
      <w:r w:rsidRPr="00B83652">
        <w:rPr>
          <w:rFonts w:ascii="Times New Roman" w:hAnsi="Times New Roman" w:cs="Times New Roman"/>
          <w:sz w:val="28"/>
          <w:szCs w:val="28"/>
        </w:rPr>
        <w:t>. В плане предусматриваются аудиторские проверки, осуществляемые последовательно по следующим направлениям:</w:t>
      </w:r>
    </w:p>
    <w:bookmarkEnd w:id="24"/>
    <w:p w:rsidR="00683AF0" w:rsidRPr="00B83652" w:rsidRDefault="00683AF0" w:rsidP="00DF6FC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83652">
        <w:rPr>
          <w:rFonts w:ascii="Times New Roman" w:hAnsi="Times New Roman" w:cs="Times New Roman"/>
          <w:sz w:val="28"/>
          <w:szCs w:val="28"/>
        </w:rPr>
        <w:t>аудит эффективности системы внутреннего финансового контроля в отношении расходов бюджета на социальное обеспечение и иные выплаты населению;</w:t>
      </w:r>
    </w:p>
    <w:p w:rsidR="00683AF0" w:rsidRPr="00B83652" w:rsidRDefault="00683AF0" w:rsidP="00DF6FC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83652">
        <w:rPr>
          <w:rFonts w:ascii="Times New Roman" w:hAnsi="Times New Roman" w:cs="Times New Roman"/>
          <w:sz w:val="28"/>
          <w:szCs w:val="28"/>
        </w:rPr>
        <w:t>аудит эффективности системы внутреннего финансового контроля в отношении формирования (ведения) и исполнения бюджетных смет казенных учреждений;</w:t>
      </w:r>
    </w:p>
    <w:p w:rsidR="00683AF0" w:rsidRPr="00B83652" w:rsidRDefault="00683AF0" w:rsidP="00DF6FC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83652">
        <w:rPr>
          <w:rFonts w:ascii="Times New Roman" w:hAnsi="Times New Roman" w:cs="Times New Roman"/>
          <w:sz w:val="28"/>
          <w:szCs w:val="28"/>
        </w:rPr>
        <w:t>аудит эффективности системы внутреннего финансового контроля при осуществлении полномочий главного администратора (администратора) доходов бюджета;</w:t>
      </w:r>
    </w:p>
    <w:p w:rsidR="00683AF0" w:rsidRPr="00B83652" w:rsidRDefault="00683AF0" w:rsidP="00DF6FC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83652">
        <w:rPr>
          <w:rFonts w:ascii="Times New Roman" w:hAnsi="Times New Roman" w:cs="Times New Roman"/>
          <w:sz w:val="28"/>
          <w:szCs w:val="28"/>
        </w:rPr>
        <w:t>аудит эффективности системы внутреннего финансового контроля в отношении бюджетных инвестиций;</w:t>
      </w:r>
    </w:p>
    <w:p w:rsidR="00683AF0" w:rsidRPr="00B83652" w:rsidRDefault="00683AF0" w:rsidP="00DF6FC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83652">
        <w:rPr>
          <w:rFonts w:ascii="Times New Roman" w:hAnsi="Times New Roman" w:cs="Times New Roman"/>
          <w:sz w:val="28"/>
          <w:szCs w:val="28"/>
        </w:rPr>
        <w:t>аудит эффективности системы внутреннего финансового контроля в отношении исполнения судебных актов по обращению взыскания на средства бюджета бюджетной системы Российской Федерации;</w:t>
      </w:r>
    </w:p>
    <w:p w:rsidR="00683AF0" w:rsidRPr="00B83652" w:rsidRDefault="00683AF0" w:rsidP="00DF6FC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83652">
        <w:rPr>
          <w:rFonts w:ascii="Times New Roman" w:hAnsi="Times New Roman" w:cs="Times New Roman"/>
          <w:sz w:val="28"/>
          <w:szCs w:val="28"/>
        </w:rPr>
        <w:t>аудит эффективности системы внутреннего финансового контроля в отношении предоставления государственных (муниципальных) гарантий;</w:t>
      </w:r>
    </w:p>
    <w:p w:rsidR="00683AF0" w:rsidRPr="00B83652" w:rsidRDefault="00683AF0" w:rsidP="00DF6FC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83652">
        <w:rPr>
          <w:rFonts w:ascii="Times New Roman" w:hAnsi="Times New Roman" w:cs="Times New Roman"/>
          <w:sz w:val="28"/>
          <w:szCs w:val="28"/>
        </w:rPr>
        <w:t>аудит эффективности системы внутреннего финансового контроля в отношении предоставления межбюджетных трансфертов, кредитов и обеспечения соблюдения получателями указанных трансфертов, кредитов целей и порядка, установленных при их предоставлении;</w:t>
      </w:r>
    </w:p>
    <w:p w:rsidR="00683AF0" w:rsidRPr="00B83652" w:rsidRDefault="00683AF0" w:rsidP="00DF6FC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83652">
        <w:rPr>
          <w:rFonts w:ascii="Times New Roman" w:hAnsi="Times New Roman" w:cs="Times New Roman"/>
          <w:sz w:val="28"/>
          <w:szCs w:val="28"/>
        </w:rPr>
        <w:t>аудит эффективности системы внутреннего финансового контроля в отношении предоставления субсидий юридическим и физическим лицам (за исключением бюджетных и автономных учреждений) и обеспечения соблюдения получателями указанных субсидий целей и порядка, установленных при их предоставлении;</w:t>
      </w:r>
    </w:p>
    <w:p w:rsidR="00683AF0" w:rsidRPr="00B83652" w:rsidRDefault="00683AF0" w:rsidP="00DF6FC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83652">
        <w:rPr>
          <w:rFonts w:ascii="Times New Roman" w:hAnsi="Times New Roman" w:cs="Times New Roman"/>
          <w:sz w:val="28"/>
          <w:szCs w:val="28"/>
        </w:rPr>
        <w:t>аудит эффективности системы внутреннего финансового контроля в отношении предоставления субсидий бюджетным и автономным учреждениям и обеспечения соблюдения получателями указанных субсидий целей и порядка, установленных при их предоставлении;</w:t>
      </w:r>
    </w:p>
    <w:p w:rsidR="00683AF0" w:rsidRPr="00B83652" w:rsidRDefault="00683AF0" w:rsidP="00DF6FC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83652">
        <w:rPr>
          <w:rFonts w:ascii="Times New Roman" w:hAnsi="Times New Roman" w:cs="Times New Roman"/>
          <w:sz w:val="28"/>
          <w:szCs w:val="28"/>
        </w:rPr>
        <w:t>аудит достоверности и полноты бюджетной отчетности главного администратора бюджетных средств.</w:t>
      </w:r>
    </w:p>
    <w:p w:rsidR="00683AF0" w:rsidRPr="00B83652" w:rsidRDefault="00683AF0" w:rsidP="00DF6FC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25" w:name="sub_2015"/>
      <w:r>
        <w:rPr>
          <w:rFonts w:ascii="Times New Roman" w:hAnsi="Times New Roman" w:cs="Times New Roman"/>
          <w:sz w:val="28"/>
          <w:szCs w:val="28"/>
        </w:rPr>
        <w:t>2.4</w:t>
      </w:r>
      <w:r w:rsidRPr="00B83652">
        <w:rPr>
          <w:rFonts w:ascii="Times New Roman" w:hAnsi="Times New Roman" w:cs="Times New Roman"/>
          <w:sz w:val="28"/>
          <w:szCs w:val="28"/>
        </w:rPr>
        <w:t>. Тема аудиторской проверки составляется путем детализации соответствующего направления аудиторской проверки по конкретным видам и (или) направлениям расходов (доходов, источников финансирования дефицита) бюджета, а также проверяемого периода. Охват проверяемого периода включает период текущего года до начала проведения аудиторской проверки.</w:t>
      </w:r>
    </w:p>
    <w:p w:rsidR="00683AF0" w:rsidRPr="00B83652" w:rsidRDefault="00683AF0" w:rsidP="00DF6FC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26" w:name="sub_2016"/>
      <w:bookmarkEnd w:id="25"/>
      <w:r>
        <w:rPr>
          <w:rFonts w:ascii="Times New Roman" w:hAnsi="Times New Roman" w:cs="Times New Roman"/>
          <w:sz w:val="28"/>
          <w:szCs w:val="28"/>
        </w:rPr>
        <w:t>2.5</w:t>
      </w:r>
      <w:r w:rsidRPr="00B83652">
        <w:rPr>
          <w:rFonts w:ascii="Times New Roman" w:hAnsi="Times New Roman" w:cs="Times New Roman"/>
          <w:sz w:val="28"/>
          <w:szCs w:val="28"/>
        </w:rPr>
        <w:t>. При составлении плана и программ аудиторских проверок учитываются:</w:t>
      </w:r>
    </w:p>
    <w:p w:rsidR="00683AF0" w:rsidRPr="00B83652" w:rsidRDefault="00683AF0" w:rsidP="00DF6FC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27" w:name="sub_2161"/>
      <w:bookmarkEnd w:id="26"/>
      <w:r w:rsidRPr="00B83652">
        <w:rPr>
          <w:rFonts w:ascii="Times New Roman" w:hAnsi="Times New Roman" w:cs="Times New Roman"/>
          <w:sz w:val="28"/>
          <w:szCs w:val="28"/>
        </w:rPr>
        <w:t>значимость операций, групп однотипных операций объектов аудита, которые могут оказать значительное влияние на годовую и (или) квартальную бюджетную отчетность главного администратора бюджетных средств в случае неправомерного исполнения этих операций;</w:t>
      </w:r>
    </w:p>
    <w:p w:rsidR="00683AF0" w:rsidRPr="00B83652" w:rsidRDefault="00683AF0" w:rsidP="00DF6FC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28" w:name="sub_2162"/>
      <w:bookmarkEnd w:id="27"/>
      <w:r w:rsidRPr="00B83652">
        <w:rPr>
          <w:rFonts w:ascii="Times New Roman" w:hAnsi="Times New Roman" w:cs="Times New Roman"/>
          <w:sz w:val="28"/>
          <w:szCs w:val="28"/>
        </w:rPr>
        <w:t>факторы, влияющие на объем выборки проверяемых операций для тестирования эффективности (надежности) внутреннего финансового контроля, к которым в том числе относятся частота выполнения визуальных контрольных действий, существенность процедур внутреннего финансового контроля и уровень автоматизации процедур внутреннего финансового контроля;</w:t>
      </w:r>
    </w:p>
    <w:p w:rsidR="00683AF0" w:rsidRPr="00B83652" w:rsidRDefault="00683AF0" w:rsidP="00DF6FC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29" w:name="sub_2163"/>
      <w:bookmarkEnd w:id="28"/>
      <w:r w:rsidRPr="00B83652">
        <w:rPr>
          <w:rFonts w:ascii="Times New Roman" w:hAnsi="Times New Roman" w:cs="Times New Roman"/>
          <w:sz w:val="28"/>
          <w:szCs w:val="28"/>
        </w:rPr>
        <w:t>наличие значимых бюджетных рисков после проведения процедур внутреннего финансового контроля;</w:t>
      </w:r>
    </w:p>
    <w:p w:rsidR="00683AF0" w:rsidRPr="00B83652" w:rsidRDefault="00683AF0" w:rsidP="00DF6FC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30" w:name="sub_2164"/>
      <w:bookmarkEnd w:id="29"/>
      <w:r w:rsidRPr="00B83652">
        <w:rPr>
          <w:rFonts w:ascii="Times New Roman" w:hAnsi="Times New Roman" w:cs="Times New Roman"/>
          <w:sz w:val="28"/>
          <w:szCs w:val="28"/>
        </w:rPr>
        <w:t>степень обеспеченности подразделения внутреннего финансового аудита ресурсами (трудовыми, материальными и финансовыми);</w:t>
      </w:r>
    </w:p>
    <w:p w:rsidR="00683AF0" w:rsidRPr="00B83652" w:rsidRDefault="00683AF0" w:rsidP="00DF6FC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31" w:name="sub_2165"/>
      <w:bookmarkEnd w:id="30"/>
      <w:r w:rsidRPr="00B83652">
        <w:rPr>
          <w:rFonts w:ascii="Times New Roman" w:hAnsi="Times New Roman" w:cs="Times New Roman"/>
          <w:sz w:val="28"/>
          <w:szCs w:val="28"/>
        </w:rPr>
        <w:t>возможность проведения аудиторских проверок в установленные сроки;</w:t>
      </w:r>
    </w:p>
    <w:p w:rsidR="00683AF0" w:rsidRPr="00B83652" w:rsidRDefault="00683AF0" w:rsidP="00DF6FC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32" w:name="sub_2166"/>
      <w:bookmarkEnd w:id="31"/>
      <w:r w:rsidRPr="00B83652">
        <w:rPr>
          <w:rFonts w:ascii="Times New Roman" w:hAnsi="Times New Roman" w:cs="Times New Roman"/>
          <w:sz w:val="28"/>
          <w:szCs w:val="28"/>
        </w:rPr>
        <w:t>наличие резерва времени для выполнения внеплановых аудиторских проверок.</w:t>
      </w:r>
    </w:p>
    <w:p w:rsidR="00683AF0" w:rsidRPr="00B83652" w:rsidRDefault="00683AF0" w:rsidP="00DF6FC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33" w:name="sub_2017"/>
      <w:bookmarkEnd w:id="32"/>
      <w:r>
        <w:rPr>
          <w:rFonts w:ascii="Times New Roman" w:hAnsi="Times New Roman" w:cs="Times New Roman"/>
          <w:sz w:val="28"/>
          <w:szCs w:val="28"/>
        </w:rPr>
        <w:t>2.6</w:t>
      </w:r>
      <w:r w:rsidRPr="00B83652">
        <w:rPr>
          <w:rFonts w:ascii="Times New Roman" w:hAnsi="Times New Roman" w:cs="Times New Roman"/>
          <w:sz w:val="28"/>
          <w:szCs w:val="28"/>
        </w:rPr>
        <w:t xml:space="preserve">. План составляется и утверждается до начала очередного финансового года. Примерная форма плана приведена в </w:t>
      </w:r>
      <w:hyperlink w:anchor="sub_21000" w:history="1">
        <w:r>
          <w:rPr>
            <w:rFonts w:ascii="Times New Roman" w:hAnsi="Times New Roman" w:cs="Times New Roman"/>
            <w:sz w:val="28"/>
            <w:szCs w:val="28"/>
          </w:rPr>
          <w:t>п</w:t>
        </w:r>
        <w:r w:rsidRPr="00B83652">
          <w:rPr>
            <w:rFonts w:ascii="Times New Roman" w:hAnsi="Times New Roman" w:cs="Times New Roman"/>
            <w:sz w:val="28"/>
            <w:szCs w:val="28"/>
          </w:rPr>
          <w:t xml:space="preserve">риложении </w:t>
        </w:r>
        <w:r>
          <w:rPr>
            <w:rFonts w:ascii="Times New Roman" w:hAnsi="Times New Roman" w:cs="Times New Roman"/>
            <w:sz w:val="28"/>
            <w:szCs w:val="28"/>
          </w:rPr>
          <w:t xml:space="preserve">№ </w:t>
        </w:r>
        <w:r w:rsidRPr="00B83652">
          <w:rPr>
            <w:rFonts w:ascii="Times New Roman" w:hAnsi="Times New Roman" w:cs="Times New Roman"/>
            <w:sz w:val="28"/>
            <w:szCs w:val="28"/>
          </w:rPr>
          <w:t>1</w:t>
        </w:r>
      </w:hyperlink>
      <w:r w:rsidRPr="00B83652">
        <w:rPr>
          <w:rFonts w:ascii="Times New Roman" w:hAnsi="Times New Roman" w:cs="Times New Roman"/>
          <w:sz w:val="28"/>
          <w:szCs w:val="28"/>
        </w:rPr>
        <w:t xml:space="preserve"> к настоящему Порядку по осуществлению внутреннего финансового аудита.</w:t>
      </w:r>
    </w:p>
    <w:p w:rsidR="00683AF0" w:rsidRPr="00B83652" w:rsidRDefault="00683AF0" w:rsidP="00DF6FC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34" w:name="sub_2018"/>
      <w:bookmarkEnd w:id="33"/>
      <w:r>
        <w:rPr>
          <w:rFonts w:ascii="Times New Roman" w:hAnsi="Times New Roman" w:cs="Times New Roman"/>
          <w:sz w:val="28"/>
          <w:szCs w:val="28"/>
        </w:rPr>
        <w:t>2.7</w:t>
      </w:r>
      <w:r w:rsidRPr="00B83652">
        <w:rPr>
          <w:rFonts w:ascii="Times New Roman" w:hAnsi="Times New Roman" w:cs="Times New Roman"/>
          <w:sz w:val="28"/>
          <w:szCs w:val="28"/>
        </w:rPr>
        <w:t>. Аудиторскую проверку рекомендуется назначать в соответствии с решением (приказом, распоряжением) руководителя главного администратора бюджетных средств.</w:t>
      </w:r>
    </w:p>
    <w:p w:rsidR="00683AF0" w:rsidRPr="00B83652" w:rsidRDefault="00683AF0" w:rsidP="00DF6FC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35" w:name="sub_2019"/>
      <w:bookmarkEnd w:id="34"/>
      <w:r>
        <w:rPr>
          <w:rFonts w:ascii="Times New Roman" w:hAnsi="Times New Roman" w:cs="Times New Roman"/>
          <w:sz w:val="28"/>
          <w:szCs w:val="28"/>
        </w:rPr>
        <w:t>2.8</w:t>
      </w:r>
      <w:r w:rsidRPr="00B83652">
        <w:rPr>
          <w:rFonts w:ascii="Times New Roman" w:hAnsi="Times New Roman" w:cs="Times New Roman"/>
          <w:sz w:val="28"/>
          <w:szCs w:val="28"/>
        </w:rPr>
        <w:t>. Программа аудиторской проверки утверждается руководителем субъекта внутреннего финансового аудита.</w:t>
      </w:r>
    </w:p>
    <w:p w:rsidR="00683AF0" w:rsidRPr="00B83652" w:rsidRDefault="00683AF0" w:rsidP="00DF6FC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36" w:name="sub_2020"/>
      <w:bookmarkEnd w:id="35"/>
      <w:r w:rsidRPr="00B83652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.9</w:t>
      </w:r>
      <w:r w:rsidRPr="00B83652">
        <w:rPr>
          <w:rFonts w:ascii="Times New Roman" w:hAnsi="Times New Roman" w:cs="Times New Roman"/>
          <w:sz w:val="28"/>
          <w:szCs w:val="28"/>
        </w:rPr>
        <w:t>. В целях составления программы аудиторской проверки субъект внутреннего финансового аудита проводит предварительный анализ данных об объектах аудита, в том числе сведений о результатах:</w:t>
      </w:r>
    </w:p>
    <w:p w:rsidR="00683AF0" w:rsidRPr="00B83652" w:rsidRDefault="00683AF0" w:rsidP="00DF6FC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37" w:name="sub_2201"/>
      <w:bookmarkEnd w:id="36"/>
      <w:r w:rsidRPr="00B83652">
        <w:rPr>
          <w:rFonts w:ascii="Times New Roman" w:hAnsi="Times New Roman" w:cs="Times New Roman"/>
          <w:sz w:val="28"/>
          <w:szCs w:val="28"/>
        </w:rPr>
        <w:t>осуществления внутреннего финансового контроля за период, подлежащий аудиторской проверке;</w:t>
      </w:r>
    </w:p>
    <w:p w:rsidR="00683AF0" w:rsidRPr="00B83652" w:rsidRDefault="00683AF0" w:rsidP="00DF6FC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38" w:name="sub_2202"/>
      <w:bookmarkEnd w:id="37"/>
      <w:r w:rsidRPr="00B83652">
        <w:rPr>
          <w:rFonts w:ascii="Times New Roman" w:hAnsi="Times New Roman" w:cs="Times New Roman"/>
          <w:sz w:val="28"/>
          <w:szCs w:val="28"/>
        </w:rPr>
        <w:t>проведения в текущем и (или) отчетном финансовом году контрольных мероприятий уполномоченными органами государственного (муниципального) финансового контроля в отношении финансово-хозяйственной деятельности объектов аудита.</w:t>
      </w:r>
    </w:p>
    <w:p w:rsidR="00683AF0" w:rsidRPr="00B83652" w:rsidRDefault="00683AF0" w:rsidP="00DF6FC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39" w:name="sub_2021"/>
      <w:bookmarkEnd w:id="38"/>
      <w:r w:rsidRPr="00B83652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B83652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B83652">
        <w:rPr>
          <w:rFonts w:ascii="Times New Roman" w:hAnsi="Times New Roman" w:cs="Times New Roman"/>
          <w:sz w:val="28"/>
          <w:szCs w:val="28"/>
        </w:rPr>
        <w:t>. При составлении программы аудиторской проверки формируется аудиторская группа, состоящая из работников, проводящих аудиторскую проверку, и распределяются обязанности между членами аудиторской группы. Программа аудиторской проверки может содержать:</w:t>
      </w:r>
    </w:p>
    <w:p w:rsidR="00683AF0" w:rsidRPr="00B83652" w:rsidRDefault="00683AF0" w:rsidP="00DF6FC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40" w:name="sub_2211"/>
      <w:bookmarkEnd w:id="39"/>
      <w:r w:rsidRPr="00B83652">
        <w:rPr>
          <w:rFonts w:ascii="Times New Roman" w:hAnsi="Times New Roman" w:cs="Times New Roman"/>
          <w:sz w:val="28"/>
          <w:szCs w:val="28"/>
        </w:rPr>
        <w:t>тему аудиторской проверки;</w:t>
      </w:r>
    </w:p>
    <w:p w:rsidR="00683AF0" w:rsidRPr="00B83652" w:rsidRDefault="00683AF0" w:rsidP="00DF6FC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41" w:name="sub_2212"/>
      <w:bookmarkEnd w:id="40"/>
      <w:r w:rsidRPr="00B83652">
        <w:rPr>
          <w:rFonts w:ascii="Times New Roman" w:hAnsi="Times New Roman" w:cs="Times New Roman"/>
          <w:sz w:val="28"/>
          <w:szCs w:val="28"/>
        </w:rPr>
        <w:t>наименование объектов аудита;</w:t>
      </w:r>
    </w:p>
    <w:p w:rsidR="00683AF0" w:rsidRPr="00B83652" w:rsidRDefault="00683AF0" w:rsidP="00DF6FC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42" w:name="sub_2213"/>
      <w:bookmarkEnd w:id="41"/>
      <w:r w:rsidRPr="00B83652">
        <w:rPr>
          <w:rFonts w:ascii="Times New Roman" w:hAnsi="Times New Roman" w:cs="Times New Roman"/>
          <w:sz w:val="28"/>
          <w:szCs w:val="28"/>
        </w:rPr>
        <w:t>перечень вопросов, подлежащих изучению в ходе аудиторской проверки, а также сроки ее проведения.</w:t>
      </w:r>
    </w:p>
    <w:p w:rsidR="00683AF0" w:rsidRPr="00B83652" w:rsidRDefault="00683AF0" w:rsidP="00DF6FC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43" w:name="sub_2022"/>
      <w:bookmarkEnd w:id="42"/>
      <w:r w:rsidRPr="00B83652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.11. </w:t>
      </w:r>
      <w:r w:rsidRPr="00B83652">
        <w:rPr>
          <w:rFonts w:ascii="Times New Roman" w:hAnsi="Times New Roman" w:cs="Times New Roman"/>
          <w:sz w:val="28"/>
          <w:szCs w:val="28"/>
        </w:rPr>
        <w:t xml:space="preserve"> Объекты аудита включаются в программу аудиторской проверки на основе установленных критериев отбора объектов аудита, например, в программу аудиторской проверки обязательно включается объект аудита, в отношении которого проведены контрольные мероприятия ведомственного финансового контроля, соответствующие теме аудиторской проверки.</w:t>
      </w:r>
    </w:p>
    <w:p w:rsidR="00683AF0" w:rsidRPr="00B83652" w:rsidRDefault="00683AF0" w:rsidP="00DF6FC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44" w:name="sub_2023"/>
      <w:bookmarkEnd w:id="43"/>
      <w:r w:rsidRPr="00B83652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.12</w:t>
      </w:r>
      <w:r w:rsidRPr="00B83652">
        <w:rPr>
          <w:rFonts w:ascii="Times New Roman" w:hAnsi="Times New Roman" w:cs="Times New Roman"/>
          <w:sz w:val="28"/>
          <w:szCs w:val="28"/>
        </w:rPr>
        <w:t xml:space="preserve">. Примерная форма программы аудиторской проверки приведена в </w:t>
      </w:r>
      <w:hyperlink w:anchor="sub_22000" w:history="1">
        <w:r>
          <w:rPr>
            <w:rFonts w:ascii="Times New Roman" w:hAnsi="Times New Roman" w:cs="Times New Roman"/>
            <w:sz w:val="28"/>
            <w:szCs w:val="28"/>
          </w:rPr>
          <w:t>п</w:t>
        </w:r>
        <w:r w:rsidRPr="00B83652">
          <w:rPr>
            <w:rFonts w:ascii="Times New Roman" w:hAnsi="Times New Roman" w:cs="Times New Roman"/>
            <w:sz w:val="28"/>
            <w:szCs w:val="28"/>
          </w:rPr>
          <w:t xml:space="preserve">риложении </w:t>
        </w:r>
        <w:r>
          <w:rPr>
            <w:rFonts w:ascii="Times New Roman" w:hAnsi="Times New Roman" w:cs="Times New Roman"/>
            <w:sz w:val="28"/>
            <w:szCs w:val="28"/>
          </w:rPr>
          <w:t>№</w:t>
        </w:r>
        <w:r w:rsidRPr="00B83652">
          <w:rPr>
            <w:rFonts w:ascii="Times New Roman" w:hAnsi="Times New Roman" w:cs="Times New Roman"/>
            <w:sz w:val="28"/>
            <w:szCs w:val="28"/>
          </w:rPr>
          <w:t> 2</w:t>
        </w:r>
      </w:hyperlink>
      <w:r w:rsidRPr="00B83652">
        <w:rPr>
          <w:rFonts w:ascii="Times New Roman" w:hAnsi="Times New Roman" w:cs="Times New Roman"/>
          <w:sz w:val="28"/>
          <w:szCs w:val="28"/>
        </w:rPr>
        <w:t xml:space="preserve"> к настоящему Порядку по осуществлению внутреннего финансового аудита.</w:t>
      </w:r>
    </w:p>
    <w:p w:rsidR="00683AF0" w:rsidRPr="00B83652" w:rsidRDefault="00683AF0" w:rsidP="00DF6FC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45" w:name="sub_2024"/>
      <w:bookmarkEnd w:id="44"/>
      <w:r w:rsidRPr="00B83652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.13</w:t>
      </w:r>
      <w:r w:rsidRPr="00B83652">
        <w:rPr>
          <w:rFonts w:ascii="Times New Roman" w:hAnsi="Times New Roman" w:cs="Times New Roman"/>
          <w:sz w:val="28"/>
          <w:szCs w:val="28"/>
        </w:rPr>
        <w:t>. Программа аудиторской проверки может содержать общие вопросы в части:</w:t>
      </w:r>
    </w:p>
    <w:p w:rsidR="00683AF0" w:rsidRPr="00B83652" w:rsidRDefault="00683AF0" w:rsidP="00DF6FC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46" w:name="sub_2241"/>
      <w:bookmarkEnd w:id="45"/>
      <w:r w:rsidRPr="00B83652">
        <w:rPr>
          <w:rFonts w:ascii="Times New Roman" w:hAnsi="Times New Roman" w:cs="Times New Roman"/>
          <w:sz w:val="28"/>
          <w:szCs w:val="28"/>
        </w:rPr>
        <w:t>организации внутреннего финансового контроля в отношении аудируемой внутренней бюджетной процедуры;</w:t>
      </w:r>
    </w:p>
    <w:p w:rsidR="00683AF0" w:rsidRPr="00B83652" w:rsidRDefault="00683AF0" w:rsidP="00DF6FC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47" w:name="sub_2242"/>
      <w:bookmarkEnd w:id="46"/>
      <w:r w:rsidRPr="00B83652">
        <w:rPr>
          <w:rFonts w:ascii="Times New Roman" w:hAnsi="Times New Roman" w:cs="Times New Roman"/>
          <w:sz w:val="28"/>
          <w:szCs w:val="28"/>
        </w:rPr>
        <w:t>применения автоматизированных информационных систем объектами аудита при осуществлении аудируемой внутренней бюджетной процедуры, включая наделение правами доступа пользователей к базам данных, вводу и выводу информации из автоматизированных информационных систем;</w:t>
      </w:r>
    </w:p>
    <w:p w:rsidR="00683AF0" w:rsidRPr="00B83652" w:rsidRDefault="00683AF0" w:rsidP="00DF6FC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48" w:name="sub_2243"/>
      <w:bookmarkEnd w:id="47"/>
      <w:r w:rsidRPr="00B83652">
        <w:rPr>
          <w:rFonts w:ascii="Times New Roman" w:hAnsi="Times New Roman" w:cs="Times New Roman"/>
          <w:sz w:val="28"/>
          <w:szCs w:val="28"/>
        </w:rPr>
        <w:t>наличия конфликта интересов у должностных лиц, принимающих участие в осуществлении аудируемой внутренней бюджетной процедуры.</w:t>
      </w:r>
    </w:p>
    <w:p w:rsidR="00683AF0" w:rsidRPr="00B83652" w:rsidRDefault="00683AF0" w:rsidP="00DF6FC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49" w:name="sub_2025"/>
      <w:bookmarkEnd w:id="48"/>
      <w:r w:rsidRPr="00B83652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.14</w:t>
      </w:r>
      <w:r w:rsidRPr="00B83652">
        <w:rPr>
          <w:rFonts w:ascii="Times New Roman" w:hAnsi="Times New Roman" w:cs="Times New Roman"/>
          <w:sz w:val="28"/>
          <w:szCs w:val="28"/>
        </w:rPr>
        <w:t>. Программа по аудиту достоверности и полноты бюджетной отчетности главного администратора бюджетных средств также может содержать следующие подлежащие изучению вопросы:</w:t>
      </w:r>
    </w:p>
    <w:p w:rsidR="00683AF0" w:rsidRPr="00B83652" w:rsidRDefault="00683AF0" w:rsidP="00DF6FC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50" w:name="sub_2251"/>
      <w:bookmarkEnd w:id="49"/>
      <w:r w:rsidRPr="00B83652">
        <w:rPr>
          <w:rFonts w:ascii="Times New Roman" w:hAnsi="Times New Roman" w:cs="Times New Roman"/>
          <w:sz w:val="28"/>
          <w:szCs w:val="28"/>
        </w:rPr>
        <w:t>формирование показателей сводной бюджетной отчетности главного администратора бюджетных средств;</w:t>
      </w:r>
    </w:p>
    <w:p w:rsidR="00683AF0" w:rsidRPr="00B83652" w:rsidRDefault="00683AF0" w:rsidP="00DF6FC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51" w:name="sub_2252"/>
      <w:bookmarkEnd w:id="50"/>
      <w:r w:rsidRPr="00B83652">
        <w:rPr>
          <w:rFonts w:ascii="Times New Roman" w:hAnsi="Times New Roman" w:cs="Times New Roman"/>
          <w:sz w:val="28"/>
          <w:szCs w:val="28"/>
        </w:rPr>
        <w:t>состояние процедур формирования в подразделениях главного администратора бюджетных средств и подведомственных ему администраторах бюджетных средств финансовых и первичных учетных документов, а также наделение правами доступа к записям в регистрах бюджетного учета;</w:t>
      </w:r>
    </w:p>
    <w:p w:rsidR="00683AF0" w:rsidRPr="00B83652" w:rsidRDefault="00683AF0" w:rsidP="00DF6FC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52" w:name="sub_2253"/>
      <w:bookmarkEnd w:id="51"/>
      <w:r w:rsidRPr="00B83652">
        <w:rPr>
          <w:rFonts w:ascii="Times New Roman" w:hAnsi="Times New Roman" w:cs="Times New Roman"/>
          <w:sz w:val="28"/>
          <w:szCs w:val="28"/>
        </w:rPr>
        <w:t>вопросы, по которым принимается решение исходя из профессионального мнения лица, ответственного за ведение бюджетного учета;</w:t>
      </w:r>
    </w:p>
    <w:p w:rsidR="00683AF0" w:rsidRPr="00B83652" w:rsidRDefault="00683AF0" w:rsidP="00DF6FC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53" w:name="sub_2254"/>
      <w:bookmarkEnd w:id="52"/>
      <w:r w:rsidRPr="00B83652">
        <w:rPr>
          <w:rFonts w:ascii="Times New Roman" w:hAnsi="Times New Roman" w:cs="Times New Roman"/>
          <w:sz w:val="28"/>
          <w:szCs w:val="28"/>
        </w:rPr>
        <w:t>обоснованность и актуальность учетной политики, принятой подведомственными казенными учреждениями;</w:t>
      </w:r>
    </w:p>
    <w:p w:rsidR="00683AF0" w:rsidRPr="00B83652" w:rsidRDefault="00683AF0" w:rsidP="00DF6FC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54" w:name="sub_2255"/>
      <w:bookmarkEnd w:id="53"/>
      <w:r w:rsidRPr="00B83652">
        <w:rPr>
          <w:rFonts w:ascii="Times New Roman" w:hAnsi="Times New Roman" w:cs="Times New Roman"/>
          <w:sz w:val="28"/>
          <w:szCs w:val="28"/>
        </w:rPr>
        <w:t>организация и осуществление в подведомственных получателях бюджетных средств внутреннего контроля совершаемых ими фактов хозяйственной жизни, ведения бюджетного учета и составления бюджетной отчетности.</w:t>
      </w:r>
    </w:p>
    <w:bookmarkEnd w:id="54"/>
    <w:p w:rsidR="00683AF0" w:rsidRPr="00B83652" w:rsidRDefault="00683AF0" w:rsidP="00DF6FC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683AF0" w:rsidRPr="00B83652" w:rsidRDefault="00683AF0" w:rsidP="00DF6FC1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bookmarkStart w:id="55" w:name="sub_2300"/>
      <w:r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B83652">
        <w:rPr>
          <w:rFonts w:ascii="Times New Roman" w:hAnsi="Times New Roman" w:cs="Times New Roman"/>
          <w:b/>
          <w:bCs/>
          <w:sz w:val="28"/>
          <w:szCs w:val="28"/>
        </w:rPr>
        <w:t>. Проведение аудиторских проверок</w:t>
      </w:r>
    </w:p>
    <w:bookmarkEnd w:id="55"/>
    <w:p w:rsidR="00683AF0" w:rsidRPr="00B83652" w:rsidRDefault="00683AF0" w:rsidP="00DF6FC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683AF0" w:rsidRPr="00B83652" w:rsidRDefault="00683AF0" w:rsidP="00DF6FC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56" w:name="sub_2026"/>
      <w:r>
        <w:rPr>
          <w:rFonts w:ascii="Times New Roman" w:hAnsi="Times New Roman" w:cs="Times New Roman"/>
          <w:sz w:val="28"/>
          <w:szCs w:val="28"/>
        </w:rPr>
        <w:t>3.1</w:t>
      </w:r>
      <w:r w:rsidRPr="00B83652">
        <w:rPr>
          <w:rFonts w:ascii="Times New Roman" w:hAnsi="Times New Roman" w:cs="Times New Roman"/>
          <w:sz w:val="28"/>
          <w:szCs w:val="28"/>
        </w:rPr>
        <w:t>. Аудиторская проверка проводится в соответствии с программой аудиторской проверки с применением следующих возможных методов аудита:</w:t>
      </w:r>
    </w:p>
    <w:bookmarkEnd w:id="56"/>
    <w:p w:rsidR="00683AF0" w:rsidRPr="00B83652" w:rsidRDefault="00683AF0" w:rsidP="00DF6FC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83652">
        <w:rPr>
          <w:rFonts w:ascii="Times New Roman" w:hAnsi="Times New Roman" w:cs="Times New Roman"/>
          <w:sz w:val="28"/>
          <w:szCs w:val="28"/>
        </w:rPr>
        <w:t>инспектирования, представляющего собой изучение записей и документов, связанных с осуществлением операций внутренней бюджетной процедуры и (или) материальных активов;</w:t>
      </w:r>
    </w:p>
    <w:p w:rsidR="00683AF0" w:rsidRPr="00B83652" w:rsidRDefault="00683AF0" w:rsidP="00DF6FC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83652">
        <w:rPr>
          <w:rFonts w:ascii="Times New Roman" w:hAnsi="Times New Roman" w:cs="Times New Roman"/>
          <w:sz w:val="28"/>
          <w:szCs w:val="28"/>
        </w:rPr>
        <w:t>наблюдения, представляющего собой систематическое изучение действий должностных лиц и работников объекта аудита, выполняемых ими в ходе исполнения операций внутренней бюджетной процедуры;</w:t>
      </w:r>
    </w:p>
    <w:p w:rsidR="00683AF0" w:rsidRPr="00B83652" w:rsidRDefault="00683AF0" w:rsidP="00DF6FC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83652">
        <w:rPr>
          <w:rFonts w:ascii="Times New Roman" w:hAnsi="Times New Roman" w:cs="Times New Roman"/>
          <w:sz w:val="28"/>
          <w:szCs w:val="28"/>
        </w:rPr>
        <w:t>запроса, представляющего собой обращение к осведомленным лицам в пределах или за пределами объекта аудита в целях получения сведений, необходимых для проведения аудиторской проверки;</w:t>
      </w:r>
    </w:p>
    <w:p w:rsidR="00683AF0" w:rsidRPr="00B83652" w:rsidRDefault="00683AF0" w:rsidP="00DF6FC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83652">
        <w:rPr>
          <w:rFonts w:ascii="Times New Roman" w:hAnsi="Times New Roman" w:cs="Times New Roman"/>
          <w:sz w:val="28"/>
          <w:szCs w:val="28"/>
        </w:rPr>
        <w:t>подтверждения, представляющего собой ответ на запрос информации, содержащейся в регистрах бюджетного учета;</w:t>
      </w:r>
    </w:p>
    <w:p w:rsidR="00683AF0" w:rsidRPr="00B83652" w:rsidRDefault="00683AF0" w:rsidP="00DF6FC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83652">
        <w:rPr>
          <w:rFonts w:ascii="Times New Roman" w:hAnsi="Times New Roman" w:cs="Times New Roman"/>
          <w:sz w:val="28"/>
          <w:szCs w:val="28"/>
        </w:rPr>
        <w:t>пересчета, представляющего собой проверку точности арифметических расчетов, произведенных объектом аудита, либо самостоятельного расчета работником подразделения внутреннего финансового аудита;</w:t>
      </w:r>
    </w:p>
    <w:p w:rsidR="00683AF0" w:rsidRPr="00B83652" w:rsidRDefault="00683AF0" w:rsidP="00DF6FC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83652">
        <w:rPr>
          <w:rFonts w:ascii="Times New Roman" w:hAnsi="Times New Roman" w:cs="Times New Roman"/>
          <w:sz w:val="28"/>
          <w:szCs w:val="28"/>
        </w:rPr>
        <w:t>аналитических процедур, представляющих собой анализ соотношений и закономерностей, основанных на сведениях об осуществлении внутренних бюджетных процедур, а также изучение связи указанных соотношений и закономерностей с полученной информацией с целью выявления отклонений от нее и (или) неправильно отраженных в бюджетном учете операций и их причин и недостатков осуществления иных внутренних бюджетных процедур.</w:t>
      </w:r>
    </w:p>
    <w:p w:rsidR="00683AF0" w:rsidRPr="00B83652" w:rsidRDefault="00683AF0" w:rsidP="00DF6FC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57" w:name="sub_2027"/>
      <w:r>
        <w:rPr>
          <w:rFonts w:ascii="Times New Roman" w:hAnsi="Times New Roman" w:cs="Times New Roman"/>
          <w:sz w:val="28"/>
          <w:szCs w:val="28"/>
        </w:rPr>
        <w:t>3.2</w:t>
      </w:r>
      <w:r w:rsidRPr="00B83652">
        <w:rPr>
          <w:rFonts w:ascii="Times New Roman" w:hAnsi="Times New Roman" w:cs="Times New Roman"/>
          <w:sz w:val="28"/>
          <w:szCs w:val="28"/>
        </w:rPr>
        <w:t>. В ходе аудиторской проверки собираются достаточные надлежащие надежные доказательства. К доказательствам относятся достаточные фактические данные и достоверная информация, основанные на рабочей документации и подтверждающие наличие выявленных нарушений и недостатков в осуществлении внутренних бюджетных процедур объектами аудита, а также являющиеся основанием для выводов и предложений по результатам аудиторской проверки.</w:t>
      </w:r>
    </w:p>
    <w:p w:rsidR="00683AF0" w:rsidRPr="00B83652" w:rsidRDefault="00683AF0" w:rsidP="00DF6FC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58" w:name="sub_2028"/>
      <w:bookmarkEnd w:id="57"/>
      <w:r>
        <w:rPr>
          <w:rFonts w:ascii="Times New Roman" w:hAnsi="Times New Roman" w:cs="Times New Roman"/>
          <w:sz w:val="28"/>
          <w:szCs w:val="28"/>
        </w:rPr>
        <w:t>3.3</w:t>
      </w:r>
      <w:r w:rsidRPr="00B83652">
        <w:rPr>
          <w:rFonts w:ascii="Times New Roman" w:hAnsi="Times New Roman" w:cs="Times New Roman"/>
          <w:sz w:val="28"/>
          <w:szCs w:val="28"/>
        </w:rPr>
        <w:t>. Рабочая документация, то есть документы и иные материалы, подготавливаемые или получаемые в связи с проведением аудиторской проверки, должны содержать:</w:t>
      </w:r>
    </w:p>
    <w:p w:rsidR="00683AF0" w:rsidRPr="00B83652" w:rsidRDefault="00683AF0" w:rsidP="00DF6FC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59" w:name="sub_2281"/>
      <w:bookmarkEnd w:id="58"/>
      <w:r w:rsidRPr="00B83652">
        <w:rPr>
          <w:rFonts w:ascii="Times New Roman" w:hAnsi="Times New Roman" w:cs="Times New Roman"/>
          <w:sz w:val="28"/>
          <w:szCs w:val="28"/>
        </w:rPr>
        <w:t>документы, отражающие подготовку аудиторской проверки, включая ее программу;</w:t>
      </w:r>
    </w:p>
    <w:p w:rsidR="00683AF0" w:rsidRPr="00B83652" w:rsidRDefault="00683AF0" w:rsidP="00DF6FC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60" w:name="sub_2282"/>
      <w:bookmarkEnd w:id="59"/>
      <w:r w:rsidRPr="00B83652">
        <w:rPr>
          <w:rFonts w:ascii="Times New Roman" w:hAnsi="Times New Roman" w:cs="Times New Roman"/>
          <w:sz w:val="28"/>
          <w:szCs w:val="28"/>
        </w:rPr>
        <w:t>сведения о характере, сроках, об объеме аудиторской проверки и о результатах ее выполнения;</w:t>
      </w:r>
    </w:p>
    <w:p w:rsidR="00683AF0" w:rsidRPr="00B83652" w:rsidRDefault="00683AF0" w:rsidP="00DF6FC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61" w:name="sub_2283"/>
      <w:bookmarkEnd w:id="60"/>
      <w:r w:rsidRPr="00B83652">
        <w:rPr>
          <w:rFonts w:ascii="Times New Roman" w:hAnsi="Times New Roman" w:cs="Times New Roman"/>
          <w:sz w:val="28"/>
          <w:szCs w:val="28"/>
        </w:rPr>
        <w:t>сведения о выполнении внутреннего финансового контроля в отношении операций, связанных с темой аудиторской проверки;</w:t>
      </w:r>
    </w:p>
    <w:p w:rsidR="00683AF0" w:rsidRPr="00B83652" w:rsidRDefault="00683AF0" w:rsidP="00DF6FC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62" w:name="sub_2284"/>
      <w:bookmarkEnd w:id="61"/>
      <w:r w:rsidRPr="00B83652">
        <w:rPr>
          <w:rFonts w:ascii="Times New Roman" w:hAnsi="Times New Roman" w:cs="Times New Roman"/>
          <w:sz w:val="28"/>
          <w:szCs w:val="28"/>
        </w:rPr>
        <w:t>перечень договоров, соглашений, протоколов, первичной учетной документации, документов бюджетного учета и бюджетной отчетности, изучение которых было осуществлено в ходе аудиторской проверки;</w:t>
      </w:r>
    </w:p>
    <w:p w:rsidR="00683AF0" w:rsidRPr="00B83652" w:rsidRDefault="00683AF0" w:rsidP="00DF6FC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63" w:name="sub_2285"/>
      <w:bookmarkEnd w:id="62"/>
      <w:r w:rsidRPr="00B83652">
        <w:rPr>
          <w:rFonts w:ascii="Times New Roman" w:hAnsi="Times New Roman" w:cs="Times New Roman"/>
          <w:sz w:val="28"/>
          <w:szCs w:val="28"/>
        </w:rPr>
        <w:t>письменные заявления и объяснения, полученные от должностных лиц и иных работников объектов аудита;</w:t>
      </w:r>
    </w:p>
    <w:p w:rsidR="00683AF0" w:rsidRPr="00B83652" w:rsidRDefault="00683AF0" w:rsidP="00DF6FC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64" w:name="sub_2286"/>
      <w:bookmarkEnd w:id="63"/>
      <w:r w:rsidRPr="00B83652">
        <w:rPr>
          <w:rFonts w:ascii="Times New Roman" w:hAnsi="Times New Roman" w:cs="Times New Roman"/>
          <w:sz w:val="28"/>
          <w:szCs w:val="28"/>
        </w:rPr>
        <w:t>копии обращений, направленных органам государственного финансового контроля, экспертам и (или) третьим лицам в ходе аудиторской проверки, и полученные от них сведения;</w:t>
      </w:r>
    </w:p>
    <w:p w:rsidR="00683AF0" w:rsidRPr="00B83652" w:rsidRDefault="00683AF0" w:rsidP="00DF6FC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65" w:name="sub_2287"/>
      <w:bookmarkEnd w:id="64"/>
      <w:r w:rsidRPr="00B83652">
        <w:rPr>
          <w:rFonts w:ascii="Times New Roman" w:hAnsi="Times New Roman" w:cs="Times New Roman"/>
          <w:sz w:val="28"/>
          <w:szCs w:val="28"/>
        </w:rPr>
        <w:t>копии финансово-хозяйственных документов объекта аудита, подтверждающих выявленные нарушения;</w:t>
      </w:r>
    </w:p>
    <w:p w:rsidR="00683AF0" w:rsidRPr="00B83652" w:rsidRDefault="00683AF0" w:rsidP="00DF6FC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66" w:name="sub_2288"/>
      <w:bookmarkEnd w:id="65"/>
      <w:r w:rsidRPr="00B83652">
        <w:rPr>
          <w:rFonts w:ascii="Times New Roman" w:hAnsi="Times New Roman" w:cs="Times New Roman"/>
          <w:sz w:val="28"/>
          <w:szCs w:val="28"/>
        </w:rPr>
        <w:t>акт аудиторской проверки.</w:t>
      </w:r>
    </w:p>
    <w:p w:rsidR="00683AF0" w:rsidRPr="00B83652" w:rsidRDefault="00683AF0" w:rsidP="00DF6FC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67" w:name="sub_2029"/>
      <w:bookmarkEnd w:id="66"/>
      <w:r>
        <w:rPr>
          <w:rFonts w:ascii="Times New Roman" w:hAnsi="Times New Roman" w:cs="Times New Roman"/>
          <w:sz w:val="28"/>
          <w:szCs w:val="28"/>
        </w:rPr>
        <w:t>3.4</w:t>
      </w:r>
      <w:r w:rsidRPr="00B83652">
        <w:rPr>
          <w:rFonts w:ascii="Times New Roman" w:hAnsi="Times New Roman" w:cs="Times New Roman"/>
          <w:sz w:val="28"/>
          <w:szCs w:val="28"/>
        </w:rPr>
        <w:t>. Главному администратору бюджетных средств рекомендуется установить основания для приостановления и продления аудиторских проверок.</w:t>
      </w:r>
    </w:p>
    <w:p w:rsidR="00683AF0" w:rsidRPr="00B83652" w:rsidRDefault="00683AF0" w:rsidP="00DF6FC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68" w:name="sub_2030"/>
      <w:bookmarkEnd w:id="67"/>
      <w:r w:rsidRPr="00B83652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.5</w:t>
      </w:r>
      <w:r w:rsidRPr="00B83652">
        <w:rPr>
          <w:rFonts w:ascii="Times New Roman" w:hAnsi="Times New Roman" w:cs="Times New Roman"/>
          <w:sz w:val="28"/>
          <w:szCs w:val="28"/>
        </w:rPr>
        <w:t>. Результаты аудиторской проверки оформляются актом аудиторской проверки, который подписывается руководителем аудиторской группы и вручается им представителю объекта аудита, уполномоченному на получение акта. Объект аудита вправе представить письменные возражения по акту аудиторской проверки.</w:t>
      </w:r>
    </w:p>
    <w:p w:rsidR="00683AF0" w:rsidRPr="00B83652" w:rsidRDefault="00683AF0" w:rsidP="00DF6FC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69" w:name="sub_2031"/>
      <w:bookmarkEnd w:id="68"/>
      <w:r w:rsidRPr="00B83652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.6</w:t>
      </w:r>
      <w:r w:rsidRPr="00B83652">
        <w:rPr>
          <w:rFonts w:ascii="Times New Roman" w:hAnsi="Times New Roman" w:cs="Times New Roman"/>
          <w:sz w:val="28"/>
          <w:szCs w:val="28"/>
        </w:rPr>
        <w:t xml:space="preserve">. Главный администратор бюджетных средств устанавливает форму акта аудиторской проверки, порядок направления и сроки его рассмотрения объектом аудита. Примерная форма акта приведена в </w:t>
      </w:r>
      <w:hyperlink w:anchor="sub_23000" w:history="1">
        <w:r>
          <w:rPr>
            <w:rFonts w:ascii="Times New Roman" w:hAnsi="Times New Roman" w:cs="Times New Roman"/>
            <w:sz w:val="28"/>
            <w:szCs w:val="28"/>
          </w:rPr>
          <w:t>п</w:t>
        </w:r>
        <w:r w:rsidRPr="00B83652">
          <w:rPr>
            <w:rFonts w:ascii="Times New Roman" w:hAnsi="Times New Roman" w:cs="Times New Roman"/>
            <w:sz w:val="28"/>
            <w:szCs w:val="28"/>
          </w:rPr>
          <w:t xml:space="preserve">риложении </w:t>
        </w:r>
        <w:r>
          <w:rPr>
            <w:rFonts w:ascii="Times New Roman" w:hAnsi="Times New Roman" w:cs="Times New Roman"/>
            <w:sz w:val="28"/>
            <w:szCs w:val="28"/>
          </w:rPr>
          <w:t>№</w:t>
        </w:r>
        <w:r w:rsidRPr="00B83652">
          <w:rPr>
            <w:rFonts w:ascii="Times New Roman" w:hAnsi="Times New Roman" w:cs="Times New Roman"/>
            <w:sz w:val="28"/>
            <w:szCs w:val="28"/>
          </w:rPr>
          <w:t> 3</w:t>
        </w:r>
      </w:hyperlink>
      <w:r w:rsidRPr="00B83652">
        <w:rPr>
          <w:rFonts w:ascii="Times New Roman" w:hAnsi="Times New Roman" w:cs="Times New Roman"/>
          <w:sz w:val="28"/>
          <w:szCs w:val="28"/>
        </w:rPr>
        <w:t xml:space="preserve"> к настоящему Порядку по осуществлению внутреннего финансового аудита.</w:t>
      </w:r>
    </w:p>
    <w:bookmarkEnd w:id="69"/>
    <w:p w:rsidR="00683AF0" w:rsidRPr="00B83652" w:rsidRDefault="00683AF0" w:rsidP="00DF6FC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683AF0" w:rsidRPr="00B83652" w:rsidRDefault="00683AF0" w:rsidP="00DF6FC1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bookmarkStart w:id="70" w:name="sub_2400"/>
      <w:r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Pr="00B83652">
        <w:rPr>
          <w:rFonts w:ascii="Times New Roman" w:hAnsi="Times New Roman" w:cs="Times New Roman"/>
          <w:b/>
          <w:bCs/>
          <w:sz w:val="28"/>
          <w:szCs w:val="28"/>
        </w:rPr>
        <w:t>. Реализация результатов аудиторских проверок и отчетность</w:t>
      </w:r>
    </w:p>
    <w:bookmarkEnd w:id="70"/>
    <w:p w:rsidR="00683AF0" w:rsidRPr="00B83652" w:rsidRDefault="00683AF0" w:rsidP="00DF6FC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683AF0" w:rsidRPr="00B83652" w:rsidRDefault="00683AF0" w:rsidP="00DF6FC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71" w:name="sub_2032"/>
      <w:r>
        <w:rPr>
          <w:rFonts w:ascii="Times New Roman" w:hAnsi="Times New Roman" w:cs="Times New Roman"/>
          <w:sz w:val="28"/>
          <w:szCs w:val="28"/>
        </w:rPr>
        <w:t>4.1</w:t>
      </w:r>
      <w:r w:rsidRPr="00B83652">
        <w:rPr>
          <w:rFonts w:ascii="Times New Roman" w:hAnsi="Times New Roman" w:cs="Times New Roman"/>
          <w:sz w:val="28"/>
          <w:szCs w:val="28"/>
        </w:rPr>
        <w:t>. На основании акта аудиторской проверки составляется отчет о результатах аудиторской проверки, содержащий информацию об итогах аудиторской проверки, в том числе:</w:t>
      </w:r>
    </w:p>
    <w:p w:rsidR="00683AF0" w:rsidRPr="00B83652" w:rsidRDefault="00683AF0" w:rsidP="00DF6FC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72" w:name="sub_2321"/>
      <w:bookmarkEnd w:id="71"/>
      <w:r w:rsidRPr="00B83652">
        <w:rPr>
          <w:rFonts w:ascii="Times New Roman" w:hAnsi="Times New Roman" w:cs="Times New Roman"/>
          <w:sz w:val="28"/>
          <w:szCs w:val="28"/>
        </w:rPr>
        <w:t>информацию о выявленных в ходе аудиторской проверки недостатках и нарушениях (в количественном и денежном выражении), об условиях и о причинах таких нарушений, а также о значимых остаточных бюджетных рисках - рисках, остающихся после применения контрольных действий;</w:t>
      </w:r>
    </w:p>
    <w:p w:rsidR="00683AF0" w:rsidRPr="00B83652" w:rsidRDefault="00683AF0" w:rsidP="00DF6FC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73" w:name="sub_2322"/>
      <w:bookmarkEnd w:id="72"/>
      <w:r w:rsidRPr="00B83652">
        <w:rPr>
          <w:rFonts w:ascii="Times New Roman" w:hAnsi="Times New Roman" w:cs="Times New Roman"/>
          <w:sz w:val="28"/>
          <w:szCs w:val="28"/>
        </w:rPr>
        <w:t>информацию о наличии или об отсутствии возражений со стороны объектов аудита;</w:t>
      </w:r>
    </w:p>
    <w:p w:rsidR="00683AF0" w:rsidRPr="00B83652" w:rsidRDefault="00683AF0" w:rsidP="00DF6FC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74" w:name="sub_2323"/>
      <w:bookmarkEnd w:id="73"/>
      <w:r w:rsidRPr="00B83652">
        <w:rPr>
          <w:rFonts w:ascii="Times New Roman" w:hAnsi="Times New Roman" w:cs="Times New Roman"/>
          <w:sz w:val="28"/>
          <w:szCs w:val="28"/>
        </w:rPr>
        <w:t>выводы о степени надежности внутреннего финансового контроля;</w:t>
      </w:r>
    </w:p>
    <w:p w:rsidR="00683AF0" w:rsidRPr="00B83652" w:rsidRDefault="00683AF0" w:rsidP="00DF6FC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75" w:name="sub_2324"/>
      <w:bookmarkEnd w:id="74"/>
      <w:r w:rsidRPr="00B83652">
        <w:rPr>
          <w:rFonts w:ascii="Times New Roman" w:hAnsi="Times New Roman" w:cs="Times New Roman"/>
          <w:sz w:val="28"/>
          <w:szCs w:val="28"/>
        </w:rPr>
        <w:t>выводы о соответствии ведения бюджетного учета объектами аудита методологии и стандартам бюджетного учета, установленным Министерством финансов Российской Федерации, достоверности и полноте сводной бюджетной отчетности главного администратора бюджетных средств;</w:t>
      </w:r>
    </w:p>
    <w:p w:rsidR="00683AF0" w:rsidRPr="00B83652" w:rsidRDefault="00683AF0" w:rsidP="00DF6FC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76" w:name="sub_2325"/>
      <w:bookmarkEnd w:id="75"/>
      <w:r w:rsidRPr="00B83652">
        <w:rPr>
          <w:rFonts w:ascii="Times New Roman" w:hAnsi="Times New Roman" w:cs="Times New Roman"/>
          <w:sz w:val="28"/>
          <w:szCs w:val="28"/>
        </w:rPr>
        <w:t>выводы, предложения и рекомендации по устранению выявленных нарушений и недостатков, принятию мер по минимизации бюджетных рисков, внесению изменений в карты внутреннего финансового контроля, а также предложения по повышению экономности и результативности использования бюджетных средств.</w:t>
      </w:r>
    </w:p>
    <w:p w:rsidR="00683AF0" w:rsidRPr="00B83652" w:rsidRDefault="00683AF0" w:rsidP="00DF6FC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77" w:name="sub_2033"/>
      <w:bookmarkEnd w:id="76"/>
      <w:r>
        <w:rPr>
          <w:rFonts w:ascii="Times New Roman" w:hAnsi="Times New Roman" w:cs="Times New Roman"/>
          <w:sz w:val="28"/>
          <w:szCs w:val="28"/>
        </w:rPr>
        <w:t>4.2</w:t>
      </w:r>
      <w:r w:rsidRPr="00B83652">
        <w:rPr>
          <w:rFonts w:ascii="Times New Roman" w:hAnsi="Times New Roman" w:cs="Times New Roman"/>
          <w:sz w:val="28"/>
          <w:szCs w:val="28"/>
        </w:rPr>
        <w:t>. Выводы о степени надежности внутреннего финансового контроля основываются на следующих результатах аудиторской проверки, отражающих:</w:t>
      </w:r>
    </w:p>
    <w:p w:rsidR="00683AF0" w:rsidRPr="00B83652" w:rsidRDefault="00683AF0" w:rsidP="00DF6FC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78" w:name="sub_2331"/>
      <w:bookmarkEnd w:id="77"/>
      <w:r w:rsidRPr="00B83652">
        <w:rPr>
          <w:rFonts w:ascii="Times New Roman" w:hAnsi="Times New Roman" w:cs="Times New Roman"/>
          <w:sz w:val="28"/>
          <w:szCs w:val="28"/>
        </w:rPr>
        <w:t>наличие (отсутствие) операций бюджетных процедур, в отношении которых контрольные действия не осуществлялись, с указанием обоснований отсутствия такого контроля;</w:t>
      </w:r>
    </w:p>
    <w:p w:rsidR="00683AF0" w:rsidRPr="00B83652" w:rsidRDefault="00683AF0" w:rsidP="00DF6FC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79" w:name="sub_2332"/>
      <w:bookmarkEnd w:id="78"/>
      <w:r w:rsidRPr="00B83652">
        <w:rPr>
          <w:rFonts w:ascii="Times New Roman" w:hAnsi="Times New Roman" w:cs="Times New Roman"/>
          <w:sz w:val="28"/>
          <w:szCs w:val="28"/>
        </w:rPr>
        <w:t>наличие (отсутствие) контрольных действий, выполненных более чем один раз, и не имеющих результатов контроля;</w:t>
      </w:r>
    </w:p>
    <w:p w:rsidR="00683AF0" w:rsidRPr="00B83652" w:rsidRDefault="00683AF0" w:rsidP="00DF6FC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80" w:name="sub_2333"/>
      <w:bookmarkEnd w:id="79"/>
      <w:r w:rsidRPr="00B83652">
        <w:rPr>
          <w:rFonts w:ascii="Times New Roman" w:hAnsi="Times New Roman" w:cs="Times New Roman"/>
          <w:sz w:val="28"/>
          <w:szCs w:val="28"/>
        </w:rPr>
        <w:t>наличие (отсутствие) излишних операций при исполнении бюджетной процедуры и (или) излишних применяемых контрольных действий;</w:t>
      </w:r>
    </w:p>
    <w:p w:rsidR="00683AF0" w:rsidRPr="00B83652" w:rsidRDefault="00683AF0" w:rsidP="00DF6FC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81" w:name="sub_2334"/>
      <w:bookmarkEnd w:id="80"/>
      <w:r w:rsidRPr="00B83652">
        <w:rPr>
          <w:rFonts w:ascii="Times New Roman" w:hAnsi="Times New Roman" w:cs="Times New Roman"/>
          <w:sz w:val="28"/>
          <w:szCs w:val="28"/>
        </w:rPr>
        <w:t>наличие (отсутствие) контрольных действий внутреннего финансового контроля, в том числе действий ведомственного финансового контроля, которые не в полной мере охватывают финансово-хозяйственные операции в связи с неполным определением перечня операций бюджетной процедуры и (или) недостатками в процедуре оценки бюджетных рисков.</w:t>
      </w:r>
    </w:p>
    <w:p w:rsidR="00683AF0" w:rsidRPr="00B83652" w:rsidRDefault="00683AF0" w:rsidP="00DF6FC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82" w:name="sub_2034"/>
      <w:bookmarkEnd w:id="81"/>
      <w:r>
        <w:rPr>
          <w:rFonts w:ascii="Times New Roman" w:hAnsi="Times New Roman" w:cs="Times New Roman"/>
          <w:sz w:val="28"/>
          <w:szCs w:val="28"/>
        </w:rPr>
        <w:t>4.</w:t>
      </w:r>
      <w:r w:rsidRPr="00B83652">
        <w:rPr>
          <w:rFonts w:ascii="Times New Roman" w:hAnsi="Times New Roman" w:cs="Times New Roman"/>
          <w:sz w:val="28"/>
          <w:szCs w:val="28"/>
        </w:rPr>
        <w:t>3. Выводы о соответствии ведения бюджетного учета объектами аудита методологии и стандартам бюджетного учета, установленным в соответствии с законодательством Российской Федерации, достоверности и полноте сводной бюджетной отчетности главного администратора бюджетных средств основываются на следующих результатах аудиторской проверки, отражающих:</w:t>
      </w:r>
    </w:p>
    <w:p w:rsidR="00683AF0" w:rsidRPr="00B83652" w:rsidRDefault="00683AF0" w:rsidP="00DF6FC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83" w:name="sub_2341"/>
      <w:bookmarkEnd w:id="82"/>
      <w:r w:rsidRPr="00B83652">
        <w:rPr>
          <w:rFonts w:ascii="Times New Roman" w:hAnsi="Times New Roman" w:cs="Times New Roman"/>
          <w:sz w:val="28"/>
          <w:szCs w:val="28"/>
        </w:rPr>
        <w:t>наличие (отсутствие) обстоятельств, которые оказывают или могут оказать существенное влияние на достоверность сводной бюджетной отчетности главного администратора бюджетных средств, в том числе степень надежности внутреннего финансового контроля получателей бюджетных средств совершаемых ими фактов хозяйственной жизни, ведения бюджетного учета и составления бюджетной отчетности;</w:t>
      </w:r>
    </w:p>
    <w:p w:rsidR="00683AF0" w:rsidRPr="00B83652" w:rsidRDefault="00683AF0" w:rsidP="00DF6FC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84" w:name="sub_2342"/>
      <w:bookmarkEnd w:id="83"/>
      <w:r w:rsidRPr="00B83652">
        <w:rPr>
          <w:rFonts w:ascii="Times New Roman" w:hAnsi="Times New Roman" w:cs="Times New Roman"/>
          <w:sz w:val="28"/>
          <w:szCs w:val="28"/>
        </w:rPr>
        <w:t>подтверждение полноты и достоверности показателей сводной бюджетной отчетности главного администратора бюджетных средств;</w:t>
      </w:r>
    </w:p>
    <w:p w:rsidR="00683AF0" w:rsidRPr="00B83652" w:rsidRDefault="00683AF0" w:rsidP="00DF6FC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85" w:name="sub_2343"/>
      <w:bookmarkEnd w:id="84"/>
      <w:r w:rsidRPr="00B83652">
        <w:rPr>
          <w:rFonts w:ascii="Times New Roman" w:hAnsi="Times New Roman" w:cs="Times New Roman"/>
          <w:sz w:val="28"/>
          <w:szCs w:val="28"/>
        </w:rPr>
        <w:t>оценку актуальности и обоснованности учетной политики, принятой объектами аудита, неправомерные действия которых в части ведения бюджетного учета и составления бюджетной отчетности могут привести к существенным искажениям сводной бюджетной отчетности главного администратора бюджетных средств;</w:t>
      </w:r>
    </w:p>
    <w:p w:rsidR="00683AF0" w:rsidRPr="00B83652" w:rsidRDefault="00683AF0" w:rsidP="00DF6FC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86" w:name="sub_2344"/>
      <w:bookmarkEnd w:id="85"/>
      <w:r w:rsidRPr="00B83652">
        <w:rPr>
          <w:rFonts w:ascii="Times New Roman" w:hAnsi="Times New Roman" w:cs="Times New Roman"/>
          <w:sz w:val="28"/>
          <w:szCs w:val="28"/>
        </w:rPr>
        <w:t>представления указанных документов, полнотой и достоверностью отражаемой в отчетах информации в целях подтверждения соблюдения условий предоставления субсидий, принятия корректирующих мер по результатам такого контроля.</w:t>
      </w:r>
    </w:p>
    <w:p w:rsidR="00683AF0" w:rsidRPr="00B83652" w:rsidRDefault="00683AF0" w:rsidP="00DF6FC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87" w:name="sub_2035"/>
      <w:bookmarkEnd w:id="86"/>
      <w:r>
        <w:rPr>
          <w:rFonts w:ascii="Times New Roman" w:hAnsi="Times New Roman" w:cs="Times New Roman"/>
          <w:sz w:val="28"/>
          <w:szCs w:val="28"/>
        </w:rPr>
        <w:t>4.4</w:t>
      </w:r>
      <w:r w:rsidRPr="00B83652">
        <w:rPr>
          <w:rFonts w:ascii="Times New Roman" w:hAnsi="Times New Roman" w:cs="Times New Roman"/>
          <w:sz w:val="28"/>
          <w:szCs w:val="28"/>
        </w:rPr>
        <w:t xml:space="preserve">. Примерная форма Отчета о результатах аудиторской проверки приведена в </w:t>
      </w:r>
      <w:hyperlink w:anchor="sub_24000" w:history="1">
        <w:r>
          <w:rPr>
            <w:rFonts w:ascii="Times New Roman" w:hAnsi="Times New Roman" w:cs="Times New Roman"/>
            <w:sz w:val="28"/>
            <w:szCs w:val="28"/>
          </w:rPr>
          <w:t>п</w:t>
        </w:r>
        <w:r w:rsidRPr="00B83652">
          <w:rPr>
            <w:rFonts w:ascii="Times New Roman" w:hAnsi="Times New Roman" w:cs="Times New Roman"/>
            <w:sz w:val="28"/>
            <w:szCs w:val="28"/>
          </w:rPr>
          <w:t xml:space="preserve">риложении </w:t>
        </w:r>
        <w:r>
          <w:rPr>
            <w:rFonts w:ascii="Times New Roman" w:hAnsi="Times New Roman" w:cs="Times New Roman"/>
            <w:sz w:val="28"/>
            <w:szCs w:val="28"/>
          </w:rPr>
          <w:t>№</w:t>
        </w:r>
        <w:r w:rsidRPr="00B83652">
          <w:rPr>
            <w:rFonts w:ascii="Times New Roman" w:hAnsi="Times New Roman" w:cs="Times New Roman"/>
            <w:sz w:val="28"/>
            <w:szCs w:val="28"/>
          </w:rPr>
          <w:t> 4</w:t>
        </w:r>
      </w:hyperlink>
      <w:r w:rsidRPr="00B83652">
        <w:rPr>
          <w:rFonts w:ascii="Times New Roman" w:hAnsi="Times New Roman" w:cs="Times New Roman"/>
          <w:sz w:val="28"/>
          <w:szCs w:val="28"/>
        </w:rPr>
        <w:t xml:space="preserve"> к настоящему Порядку по осуществлению внутреннего финансового аудита.</w:t>
      </w:r>
    </w:p>
    <w:p w:rsidR="00683AF0" w:rsidRPr="00B83652" w:rsidRDefault="00683AF0" w:rsidP="00DF6FC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88" w:name="sub_2036"/>
      <w:bookmarkEnd w:id="87"/>
      <w:r>
        <w:rPr>
          <w:rFonts w:ascii="Times New Roman" w:hAnsi="Times New Roman" w:cs="Times New Roman"/>
          <w:sz w:val="28"/>
          <w:szCs w:val="28"/>
        </w:rPr>
        <w:t>4.5</w:t>
      </w:r>
      <w:r w:rsidRPr="00B83652">
        <w:rPr>
          <w:rFonts w:ascii="Times New Roman" w:hAnsi="Times New Roman" w:cs="Times New Roman"/>
          <w:sz w:val="28"/>
          <w:szCs w:val="28"/>
        </w:rPr>
        <w:t>. Отчет о результатах аудиторской проверки с приложением акта аудиторской проверки направляется руководителю главного администратора (администратора) бюджетных средств. По результатам рассмотрения указанного отчета руководитель главного администратора (администратора) бюджетных средств вправе принять одно или несколько из решений:</w:t>
      </w:r>
    </w:p>
    <w:p w:rsidR="00683AF0" w:rsidRPr="00B83652" w:rsidRDefault="00683AF0" w:rsidP="00DF6FC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89" w:name="sub_2361"/>
      <w:bookmarkEnd w:id="88"/>
      <w:r w:rsidRPr="00B83652">
        <w:rPr>
          <w:rFonts w:ascii="Times New Roman" w:hAnsi="Times New Roman" w:cs="Times New Roman"/>
          <w:sz w:val="28"/>
          <w:szCs w:val="28"/>
        </w:rPr>
        <w:t>о необходимости реализации аудиторских выводов, предложений и рекомендаций;</w:t>
      </w:r>
    </w:p>
    <w:p w:rsidR="00683AF0" w:rsidRPr="00B83652" w:rsidRDefault="00683AF0" w:rsidP="00DF6FC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90" w:name="sub_2362"/>
      <w:bookmarkEnd w:id="89"/>
      <w:r w:rsidRPr="00B83652">
        <w:rPr>
          <w:rFonts w:ascii="Times New Roman" w:hAnsi="Times New Roman" w:cs="Times New Roman"/>
          <w:sz w:val="28"/>
          <w:szCs w:val="28"/>
        </w:rPr>
        <w:t>о недостаточной обоснованности аудиторских выводов, предложений и рекомендаций;</w:t>
      </w:r>
    </w:p>
    <w:p w:rsidR="00683AF0" w:rsidRPr="00B83652" w:rsidRDefault="00683AF0" w:rsidP="00DF6FC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91" w:name="sub_2363"/>
      <w:bookmarkEnd w:id="90"/>
      <w:r w:rsidRPr="00B83652">
        <w:rPr>
          <w:rFonts w:ascii="Times New Roman" w:hAnsi="Times New Roman" w:cs="Times New Roman"/>
          <w:sz w:val="28"/>
          <w:szCs w:val="28"/>
        </w:rPr>
        <w:t>о применении материальной и (или) дисциплинарной ответственности к виновным должностным лицам, а также о проведении служебных проверок;</w:t>
      </w:r>
    </w:p>
    <w:p w:rsidR="00683AF0" w:rsidRPr="00B83652" w:rsidRDefault="00683AF0" w:rsidP="00DF6FC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92" w:name="sub_2364"/>
      <w:bookmarkEnd w:id="91"/>
      <w:r w:rsidRPr="00B83652">
        <w:rPr>
          <w:rFonts w:ascii="Times New Roman" w:hAnsi="Times New Roman" w:cs="Times New Roman"/>
          <w:sz w:val="28"/>
          <w:szCs w:val="28"/>
        </w:rPr>
        <w:t xml:space="preserve">о направлении материалов в уполномоченный орган внутреннего государственного (муниципального) финансового контроля и (или) правоохранительные органы в случае наличия признаков нарушений </w:t>
      </w:r>
      <w:hyperlink r:id="rId8" w:history="1">
        <w:r w:rsidRPr="00B83652">
          <w:rPr>
            <w:rFonts w:ascii="Times New Roman" w:hAnsi="Times New Roman" w:cs="Times New Roman"/>
            <w:sz w:val="28"/>
            <w:szCs w:val="28"/>
          </w:rPr>
          <w:t>бюджетного законодательства</w:t>
        </w:r>
      </w:hyperlink>
      <w:r w:rsidRPr="00B83652">
        <w:rPr>
          <w:rFonts w:ascii="Times New Roman" w:hAnsi="Times New Roman" w:cs="Times New Roman"/>
          <w:sz w:val="28"/>
          <w:szCs w:val="28"/>
        </w:rPr>
        <w:t xml:space="preserve"> Российской Федерации, в отношении которых отсутствует возможность их устранения.</w:t>
      </w:r>
    </w:p>
    <w:p w:rsidR="00683AF0" w:rsidRPr="00B83652" w:rsidRDefault="00683AF0" w:rsidP="00DF6FC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93" w:name="sub_2037"/>
      <w:bookmarkEnd w:id="92"/>
      <w:r>
        <w:rPr>
          <w:rFonts w:ascii="Times New Roman" w:hAnsi="Times New Roman" w:cs="Times New Roman"/>
          <w:sz w:val="28"/>
          <w:szCs w:val="28"/>
        </w:rPr>
        <w:t>4.6</w:t>
      </w:r>
      <w:r w:rsidRPr="00B83652">
        <w:rPr>
          <w:rFonts w:ascii="Times New Roman" w:hAnsi="Times New Roman" w:cs="Times New Roman"/>
          <w:sz w:val="28"/>
          <w:szCs w:val="28"/>
        </w:rPr>
        <w:t>. Субъекты внутреннего финансового аудита обеспечивают составление годовой отчетности о результатах осуществления внутреннего финансового аудита.</w:t>
      </w:r>
    </w:p>
    <w:p w:rsidR="00683AF0" w:rsidRPr="00B83652" w:rsidRDefault="00683AF0" w:rsidP="00DF6FC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94" w:name="sub_2038"/>
      <w:bookmarkEnd w:id="93"/>
      <w:r>
        <w:rPr>
          <w:rFonts w:ascii="Times New Roman" w:hAnsi="Times New Roman" w:cs="Times New Roman"/>
          <w:sz w:val="28"/>
          <w:szCs w:val="28"/>
        </w:rPr>
        <w:t>4.7</w:t>
      </w:r>
      <w:r w:rsidRPr="00B83652">
        <w:rPr>
          <w:rFonts w:ascii="Times New Roman" w:hAnsi="Times New Roman" w:cs="Times New Roman"/>
          <w:sz w:val="28"/>
          <w:szCs w:val="28"/>
        </w:rPr>
        <w:t>. Годовая отчетность о результатах осуществления внутреннего финансового аудита содержит информацию, содержащуюся в отчетах о результатах аудиторских проверок и подтверждающую выводы о надежности (эффективности) внутреннего финансового контроля, достоверности сводной бюджетной отчетности главного администратора (администратора) бюджетных средств.</w:t>
      </w:r>
    </w:p>
    <w:bookmarkEnd w:id="94"/>
    <w:p w:rsidR="00683AF0" w:rsidRPr="00B83652" w:rsidRDefault="00683AF0" w:rsidP="00DF6FC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83652">
        <w:rPr>
          <w:rFonts w:ascii="Times New Roman" w:hAnsi="Times New Roman" w:cs="Times New Roman"/>
          <w:sz w:val="28"/>
          <w:szCs w:val="28"/>
        </w:rPr>
        <w:t>Система внутреннего финансового контроля считается надежной (эффективной), если используемые методы контроля и контрольные действия приводят к отсутствию либо существенному снижению числа нарушений нормативных правовых актов, регулирующих бюджетные правоотношения, внутренних стандартов, а также к повышению эффективности использования бюджетных средств.</w:t>
      </w:r>
    </w:p>
    <w:p w:rsidR="00683AF0" w:rsidRPr="00B83652" w:rsidRDefault="00683AF0" w:rsidP="00DF6FC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95" w:name="sub_2039"/>
      <w:r>
        <w:rPr>
          <w:rFonts w:ascii="Times New Roman" w:hAnsi="Times New Roman" w:cs="Times New Roman"/>
          <w:sz w:val="28"/>
          <w:szCs w:val="28"/>
        </w:rPr>
        <w:t>4.8</w:t>
      </w:r>
      <w:r w:rsidRPr="00B83652">
        <w:rPr>
          <w:rFonts w:ascii="Times New Roman" w:hAnsi="Times New Roman" w:cs="Times New Roman"/>
          <w:sz w:val="28"/>
          <w:szCs w:val="28"/>
        </w:rPr>
        <w:t>. Главный администратор бюджетных средств устанавливает порядок составления и представления годовой отчетности о результатах осуществления внутреннего финансового аудита.</w:t>
      </w:r>
    </w:p>
    <w:bookmarkEnd w:id="95"/>
    <w:p w:rsidR="00683AF0" w:rsidRDefault="00683AF0" w:rsidP="008C1F4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683AF0" w:rsidRDefault="00683AF0" w:rsidP="00196A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96" w:name="sub_21000"/>
      <w:r>
        <w:rPr>
          <w:rFonts w:ascii="Times New Roman" w:hAnsi="Times New Roman" w:cs="Times New Roman"/>
          <w:sz w:val="28"/>
          <w:szCs w:val="28"/>
        </w:rPr>
        <w:t xml:space="preserve">Глава Вышестеблиевского </w:t>
      </w:r>
    </w:p>
    <w:p w:rsidR="00683AF0" w:rsidRDefault="00683AF0" w:rsidP="00196A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</w:p>
    <w:p w:rsidR="00683AF0" w:rsidRDefault="00683AF0" w:rsidP="00196A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Темрюкского района                                                                   П.К. Хаджиди</w:t>
      </w:r>
    </w:p>
    <w:p w:rsidR="00683AF0" w:rsidRDefault="00683AF0" w:rsidP="00196A34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683AF0" w:rsidRPr="00B83652" w:rsidRDefault="00683AF0" w:rsidP="008C1F4C">
      <w:pPr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bookmarkEnd w:id="96"/>
    <w:p w:rsidR="00683AF0" w:rsidRPr="00B83652" w:rsidRDefault="00683AF0" w:rsidP="008C1F4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683AF0" w:rsidRDefault="00683AF0" w:rsidP="008C1F4C">
      <w:pPr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bookmarkStart w:id="97" w:name="sub_22000"/>
    </w:p>
    <w:p w:rsidR="00683AF0" w:rsidRDefault="00683AF0" w:rsidP="008C1F4C">
      <w:pPr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683AF0" w:rsidRDefault="00683AF0" w:rsidP="008C1F4C">
      <w:pPr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683AF0" w:rsidRDefault="00683AF0" w:rsidP="008C1F4C">
      <w:pPr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683AF0" w:rsidRDefault="00683AF0" w:rsidP="008C1F4C">
      <w:pPr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683AF0" w:rsidRDefault="00683AF0" w:rsidP="008C1F4C">
      <w:pPr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683AF0" w:rsidRDefault="00683AF0" w:rsidP="008C1F4C">
      <w:pPr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683AF0" w:rsidRDefault="00683AF0" w:rsidP="008C1F4C">
      <w:pPr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683AF0" w:rsidRDefault="00683AF0" w:rsidP="008C1F4C">
      <w:pPr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683AF0" w:rsidRDefault="00683AF0" w:rsidP="008C1F4C">
      <w:pPr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683AF0" w:rsidRDefault="00683AF0" w:rsidP="008C1F4C">
      <w:pPr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683AF0" w:rsidRDefault="00683AF0" w:rsidP="008C1F4C">
      <w:pPr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683AF0" w:rsidRDefault="00683AF0" w:rsidP="008C1F4C">
      <w:pPr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683AF0" w:rsidRDefault="00683AF0" w:rsidP="008C1F4C">
      <w:pPr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683AF0" w:rsidRDefault="00683AF0" w:rsidP="008C1F4C">
      <w:pPr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683AF0" w:rsidRDefault="00683AF0" w:rsidP="008C1F4C">
      <w:pPr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683AF0" w:rsidRDefault="00683AF0" w:rsidP="008C1F4C">
      <w:pPr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683AF0" w:rsidRDefault="00683AF0" w:rsidP="008C1F4C">
      <w:pPr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bookmarkEnd w:id="97"/>
    <w:p w:rsidR="00683AF0" w:rsidRDefault="00683AF0" w:rsidP="002903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sectPr w:rsidR="00683AF0" w:rsidSect="00AE732B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83AF0" w:rsidRDefault="00683AF0" w:rsidP="002F59A0">
      <w:pPr>
        <w:spacing w:after="0" w:line="240" w:lineRule="auto"/>
      </w:pPr>
      <w:r>
        <w:separator/>
      </w:r>
    </w:p>
  </w:endnote>
  <w:endnote w:type="continuationSeparator" w:id="1">
    <w:p w:rsidR="00683AF0" w:rsidRDefault="00683AF0" w:rsidP="002F59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3AF0" w:rsidRDefault="00683AF0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3AF0" w:rsidRDefault="00683AF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83AF0" w:rsidRDefault="00683AF0" w:rsidP="002F59A0">
      <w:pPr>
        <w:spacing w:after="0" w:line="240" w:lineRule="auto"/>
      </w:pPr>
      <w:r>
        <w:separator/>
      </w:r>
    </w:p>
  </w:footnote>
  <w:footnote w:type="continuationSeparator" w:id="1">
    <w:p w:rsidR="00683AF0" w:rsidRDefault="00683AF0" w:rsidP="002F59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3AF0" w:rsidRDefault="00683AF0">
    <w:pPr>
      <w:pStyle w:val="Header"/>
      <w:jc w:val="center"/>
    </w:pPr>
    <w:fldSimple w:instr="PAGE   \* MERGEFORMAT">
      <w:r>
        <w:rPr>
          <w:noProof/>
        </w:rPr>
        <w:t>10</w:t>
      </w:r>
    </w:fldSimple>
  </w:p>
  <w:p w:rsidR="00683AF0" w:rsidRDefault="00683AF0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3AF0" w:rsidRDefault="00683AF0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97DC2"/>
    <w:rsid w:val="0002552E"/>
    <w:rsid w:val="00026771"/>
    <w:rsid w:val="000C0C05"/>
    <w:rsid w:val="001553A1"/>
    <w:rsid w:val="00196A34"/>
    <w:rsid w:val="001D495F"/>
    <w:rsid w:val="001D55BB"/>
    <w:rsid w:val="00290391"/>
    <w:rsid w:val="002A045E"/>
    <w:rsid w:val="002B4CEE"/>
    <w:rsid w:val="002F59A0"/>
    <w:rsid w:val="003834ED"/>
    <w:rsid w:val="004266B7"/>
    <w:rsid w:val="0045393F"/>
    <w:rsid w:val="00495456"/>
    <w:rsid w:val="004E2771"/>
    <w:rsid w:val="00513A6E"/>
    <w:rsid w:val="00634ABB"/>
    <w:rsid w:val="00635105"/>
    <w:rsid w:val="00677BF5"/>
    <w:rsid w:val="00683AF0"/>
    <w:rsid w:val="006B1E00"/>
    <w:rsid w:val="006D7666"/>
    <w:rsid w:val="006F2C1E"/>
    <w:rsid w:val="00765411"/>
    <w:rsid w:val="00772CB3"/>
    <w:rsid w:val="00797DC2"/>
    <w:rsid w:val="007A7E41"/>
    <w:rsid w:val="008C1F4C"/>
    <w:rsid w:val="009B18C0"/>
    <w:rsid w:val="009E193B"/>
    <w:rsid w:val="00A14593"/>
    <w:rsid w:val="00A65B56"/>
    <w:rsid w:val="00AA7CC2"/>
    <w:rsid w:val="00AE732B"/>
    <w:rsid w:val="00B83652"/>
    <w:rsid w:val="00BE357F"/>
    <w:rsid w:val="00C5689C"/>
    <w:rsid w:val="00C71EB3"/>
    <w:rsid w:val="00CD2C02"/>
    <w:rsid w:val="00D064A8"/>
    <w:rsid w:val="00D5000A"/>
    <w:rsid w:val="00D67F86"/>
    <w:rsid w:val="00DF6FC1"/>
    <w:rsid w:val="00E21B8D"/>
    <w:rsid w:val="00E979DC"/>
    <w:rsid w:val="00EC1EA3"/>
    <w:rsid w:val="00FD61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7DC2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2F59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2F59A0"/>
  </w:style>
  <w:style w:type="paragraph" w:styleId="Footer">
    <w:name w:val="footer"/>
    <w:basedOn w:val="Normal"/>
    <w:link w:val="FooterChar"/>
    <w:uiPriority w:val="99"/>
    <w:rsid w:val="002F59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2F59A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8502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502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502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12604.2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garantF1://12012604.160201" TargetMode="External"/><Relationship Id="rId12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garantF1://12012604.160201" TargetMode="External"/><Relationship Id="rId11" Type="http://schemas.openxmlformats.org/officeDocument/2006/relationships/header" Target="header2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188</TotalTime>
  <Pages>10</Pages>
  <Words>3499</Words>
  <Characters>19945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Fetisova Natalya Viktorovna</dc:creator>
  <cp:keywords/>
  <dc:description/>
  <cp:lastModifiedBy>секретарь</cp:lastModifiedBy>
  <cp:revision>29</cp:revision>
  <dcterms:created xsi:type="dcterms:W3CDTF">2015-03-10T13:47:00Z</dcterms:created>
  <dcterms:modified xsi:type="dcterms:W3CDTF">2015-10-16T10:06:00Z</dcterms:modified>
</cp:coreProperties>
</file>