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85" w:rsidRDefault="00547685" w:rsidP="00653DA8">
      <w:pPr>
        <w:tabs>
          <w:tab w:val="left" w:pos="7365"/>
        </w:tabs>
        <w:ind w:right="-5"/>
        <w:rPr>
          <w:sz w:val="28"/>
          <w:szCs w:val="28"/>
        </w:rPr>
      </w:pPr>
    </w:p>
    <w:p w:rsidR="00547685" w:rsidRPr="00D32710" w:rsidRDefault="00547685" w:rsidP="00B47047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Приложение № 3</w:t>
      </w:r>
      <w:bookmarkStart w:id="0" w:name="_GoBack"/>
      <w:bookmarkEnd w:id="0"/>
    </w:p>
    <w:p w:rsidR="00547685" w:rsidRPr="00D32710" w:rsidRDefault="00547685" w:rsidP="00550306">
      <w:pPr>
        <w:tabs>
          <w:tab w:val="left" w:pos="645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LXXIII</w:t>
      </w:r>
      <w:r w:rsidRPr="00404C95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547685" w:rsidRPr="00D32710" w:rsidRDefault="00547685" w:rsidP="00550306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Pr="00404C95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сельского  поселения Темрюкского района 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547685" w:rsidRPr="00D32710" w:rsidRDefault="00547685" w:rsidP="00550306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 05.09.</w:t>
      </w:r>
      <w:r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 277</w:t>
      </w:r>
    </w:p>
    <w:p w:rsidR="00547685" w:rsidRPr="00D32710" w:rsidRDefault="00547685" w:rsidP="00B47047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547685" w:rsidRDefault="0054768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547685" w:rsidRPr="00D32710" w:rsidRDefault="0054768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547685" w:rsidRPr="00D32710" w:rsidRDefault="00547685" w:rsidP="00B33770">
      <w:pPr>
        <w:pStyle w:val="PlainText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ПОРЯДОК</w:t>
      </w:r>
    </w:p>
    <w:p w:rsidR="00547685" w:rsidRPr="008B6044" w:rsidRDefault="00547685" w:rsidP="001C4338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>
        <w:rPr>
          <w:sz w:val="28"/>
          <w:szCs w:val="28"/>
        </w:rPr>
        <w:t>проекта</w:t>
      </w:r>
      <w:r w:rsidRPr="008B6044">
        <w:rPr>
          <w:sz w:val="28"/>
          <w:szCs w:val="28"/>
        </w:rPr>
        <w:t xml:space="preserve">  решения Совета Вышестеблиевского сельского поселения Темрюкского района «О внесении изменений в Устав Вышестеблиевского  сельского поселения  Темрюкского района»</w:t>
      </w:r>
    </w:p>
    <w:p w:rsidR="00547685" w:rsidRPr="00DF07DC" w:rsidRDefault="00547685" w:rsidP="00B33770">
      <w:pPr>
        <w:jc w:val="center"/>
        <w:rPr>
          <w:sz w:val="28"/>
          <w:szCs w:val="28"/>
        </w:rPr>
      </w:pPr>
    </w:p>
    <w:p w:rsidR="00547685" w:rsidRDefault="00547685" w:rsidP="00212A55">
      <w:pPr>
        <w:jc w:val="both"/>
        <w:rPr>
          <w:sz w:val="28"/>
          <w:szCs w:val="28"/>
        </w:rPr>
      </w:pPr>
    </w:p>
    <w:p w:rsidR="00547685" w:rsidRPr="00D32710" w:rsidRDefault="00547685" w:rsidP="001C6E6E">
      <w:pPr>
        <w:ind w:firstLine="709"/>
        <w:jc w:val="both"/>
        <w:rPr>
          <w:sz w:val="28"/>
          <w:szCs w:val="28"/>
        </w:rPr>
      </w:pPr>
      <w:r w:rsidRPr="00D32710">
        <w:rPr>
          <w:sz w:val="28"/>
          <w:szCs w:val="28"/>
        </w:rPr>
        <w:t xml:space="preserve">1. Население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 xml:space="preserve"> с момента опубликования (обнародования) проекта решения Совета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 xml:space="preserve"> «О внесении изменений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в Устав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>», назначени</w:t>
      </w:r>
      <w:r>
        <w:rPr>
          <w:sz w:val="28"/>
          <w:szCs w:val="28"/>
        </w:rPr>
        <w:t>я</w:t>
      </w:r>
      <w:r w:rsidRPr="00D32710">
        <w:rPr>
          <w:sz w:val="28"/>
          <w:szCs w:val="28"/>
        </w:rPr>
        <w:t xml:space="preserve"> даты проведения публичных слушаний, создани</w:t>
      </w:r>
      <w:r>
        <w:rPr>
          <w:sz w:val="28"/>
          <w:szCs w:val="28"/>
        </w:rPr>
        <w:t>я</w:t>
      </w:r>
      <w:r w:rsidRPr="00D32710">
        <w:rPr>
          <w:sz w:val="28"/>
          <w:szCs w:val="28"/>
        </w:rPr>
        <w:t xml:space="preserve"> оргкомитета по проведению публичных слушаний, утверждени</w:t>
      </w:r>
      <w:r>
        <w:rPr>
          <w:sz w:val="28"/>
          <w:szCs w:val="28"/>
        </w:rPr>
        <w:t>я</w:t>
      </w:r>
      <w:r w:rsidRPr="00D32710">
        <w:rPr>
          <w:sz w:val="28"/>
          <w:szCs w:val="28"/>
        </w:rPr>
        <w:t xml:space="preserve"> и опубликовани</w:t>
      </w:r>
      <w:r>
        <w:rPr>
          <w:sz w:val="28"/>
          <w:szCs w:val="28"/>
        </w:rPr>
        <w:t>я</w:t>
      </w:r>
      <w:r w:rsidRPr="00D32710">
        <w:rPr>
          <w:sz w:val="28"/>
          <w:szCs w:val="28"/>
        </w:rPr>
        <w:t xml:space="preserve"> порядка учета предложений и участия граждан в обсуждении проекта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решения Совета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 xml:space="preserve"> «О внесении изменений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в Устав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>», создани</w:t>
      </w:r>
      <w:r>
        <w:rPr>
          <w:sz w:val="28"/>
          <w:szCs w:val="28"/>
        </w:rPr>
        <w:t>я</w:t>
      </w:r>
      <w:r w:rsidRPr="00D32710">
        <w:rPr>
          <w:sz w:val="28"/>
          <w:szCs w:val="28"/>
        </w:rPr>
        <w:t xml:space="preserve"> рабочей группы по учету предложений по проекту решения Совета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 xml:space="preserve"> «О внесении изменений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в Устав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sz w:val="28"/>
          <w:szCs w:val="28"/>
        </w:rPr>
        <w:t>» вправе участвовать в его обсуждении в следующих формах: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2) массового обсуждения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>«О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>Вышестеблиевскогосельского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547685" w:rsidRPr="00D32710" w:rsidRDefault="00547685" w:rsidP="001C6E6E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       2. Предложения населения к опубликованному (обнародованному) проекту 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>», могут вноситься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32710">
        <w:rPr>
          <w:rFonts w:ascii="Times New Roman" w:hAnsi="Times New Roman" w:cs="Times New Roman"/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района»</w:t>
      </w:r>
      <w:r w:rsidRPr="00D32710">
        <w:rPr>
          <w:rFonts w:ascii="Times New Roman" w:hAnsi="Times New Roman" w:cs="Times New Roman"/>
          <w:sz w:val="28"/>
          <w:szCs w:val="28"/>
        </w:rPr>
        <w:t xml:space="preserve"> (далее – рабочая группа) и рассматриваются ею в соответствии с настоящим Порядком. 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3. Внесенные предложения регистрируются рабочей группой. 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4.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5. Предложения должны соответствовать следующим требованиям: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1) должны обеспечивать однозначное толкование положений проекта 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2) не допускать противоречие либо несогласованность с иными положениями проекта 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D32710">
        <w:rPr>
          <w:sz w:val="28"/>
          <w:szCs w:val="28"/>
        </w:rPr>
        <w:t>«</w:t>
      </w:r>
      <w:r w:rsidRPr="00D32710">
        <w:rPr>
          <w:rFonts w:ascii="Times New Roman" w:hAnsi="Times New Roman" w:cs="Times New Roman"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7. По итогам изучения, анализа и обобщения внесенных предложений</w:t>
      </w:r>
      <w:r w:rsidRPr="00D32710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8. Заключение комиссии должно содержать следующие положения: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547685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5) предложения, рекомендуемые рабочей группой для внесения в текст проекта 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района».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32710">
        <w:rPr>
          <w:rFonts w:ascii="Times New Roman" w:hAnsi="Times New Roman" w:cs="Times New Roman"/>
          <w:sz w:val="28"/>
          <w:szCs w:val="28"/>
        </w:rPr>
        <w:t xml:space="preserve">. Рабочая группа представляет в Совет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свое заключение с приложением всех поступивших предложений.</w:t>
      </w:r>
    </w:p>
    <w:p w:rsidR="00547685" w:rsidRPr="00D32710" w:rsidRDefault="00547685" w:rsidP="001C6E6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32710">
        <w:rPr>
          <w:rFonts w:ascii="Times New Roman" w:hAnsi="Times New Roman" w:cs="Times New Roman"/>
          <w:sz w:val="28"/>
          <w:szCs w:val="28"/>
        </w:rPr>
        <w:t xml:space="preserve">. Перед решением вопроса о принятии (включении в текст проекта 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32710">
        <w:rPr>
          <w:rFonts w:ascii="Times New Roman" w:hAnsi="Times New Roman" w:cs="Times New Roman"/>
          <w:sz w:val="28"/>
          <w:szCs w:val="28"/>
        </w:rPr>
        <w:t xml:space="preserve">или отклонении предложений Совет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>.</w:t>
      </w:r>
    </w:p>
    <w:p w:rsidR="00547685" w:rsidRPr="00D32710" w:rsidRDefault="00547685" w:rsidP="001C6E6E">
      <w:pPr>
        <w:pStyle w:val="PlainTex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12. Итоги рассмотрения поступивших предложений с обязательным содержанием принятых (включенных в проект 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 xml:space="preserve"> «О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 xml:space="preserve">в Устав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32710">
        <w:rPr>
          <w:rFonts w:ascii="Times New Roman" w:hAnsi="Times New Roman" w:cs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547685" w:rsidRPr="00713DA4" w:rsidRDefault="00547685" w:rsidP="00B47047">
      <w:pPr>
        <w:tabs>
          <w:tab w:val="left" w:pos="7365"/>
        </w:tabs>
        <w:ind w:right="-5"/>
        <w:jc w:val="both"/>
        <w:rPr>
          <w:color w:val="FF0000"/>
        </w:rPr>
      </w:pPr>
    </w:p>
    <w:p w:rsidR="00547685" w:rsidRPr="00D32710" w:rsidRDefault="00547685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547685" w:rsidRPr="00404C95" w:rsidRDefault="00547685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 xml:space="preserve"> </w:t>
      </w:r>
      <w:r w:rsidRPr="00404C95">
        <w:rPr>
          <w:sz w:val="28"/>
          <w:szCs w:val="28"/>
        </w:rPr>
        <w:t xml:space="preserve">Вышестеблиевского </w:t>
      </w:r>
    </w:p>
    <w:p w:rsidR="00547685" w:rsidRDefault="00547685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 </w:t>
      </w:r>
    </w:p>
    <w:p w:rsidR="00547685" w:rsidRPr="00D3082E" w:rsidRDefault="00547685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547685" w:rsidRDefault="00547685" w:rsidP="00653DA8">
      <w:pPr>
        <w:tabs>
          <w:tab w:val="left" w:pos="7365"/>
        </w:tabs>
        <w:ind w:right="-5"/>
        <w:rPr>
          <w:sz w:val="28"/>
          <w:szCs w:val="28"/>
        </w:rPr>
      </w:pPr>
    </w:p>
    <w:p w:rsidR="00547685" w:rsidRDefault="005476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547685" w:rsidRDefault="00547685" w:rsidP="005E5AE4">
      <w:pPr>
        <w:tabs>
          <w:tab w:val="left" w:pos="7365"/>
        </w:tabs>
        <w:ind w:right="-5"/>
        <w:rPr>
          <w:sz w:val="28"/>
          <w:szCs w:val="28"/>
        </w:rPr>
      </w:pPr>
    </w:p>
    <w:sectPr w:rsidR="00547685" w:rsidSect="007003C4">
      <w:headerReference w:type="default" r:id="rId7"/>
      <w:pgSz w:w="11906" w:h="16838"/>
      <w:pgMar w:top="1134" w:right="567" w:bottom="1134" w:left="170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685" w:rsidRDefault="00547685">
      <w:r>
        <w:separator/>
      </w:r>
    </w:p>
  </w:endnote>
  <w:endnote w:type="continuationSeparator" w:id="1">
    <w:p w:rsidR="00547685" w:rsidRDefault="00547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685" w:rsidRDefault="00547685">
      <w:r>
        <w:separator/>
      </w:r>
    </w:p>
  </w:footnote>
  <w:footnote w:type="continuationSeparator" w:id="1">
    <w:p w:rsidR="00547685" w:rsidRDefault="00547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85" w:rsidRDefault="0054768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47685" w:rsidRDefault="005476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1EFC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321C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5109"/>
    <w:rsid w:val="001821CD"/>
    <w:rsid w:val="00182974"/>
    <w:rsid w:val="00183556"/>
    <w:rsid w:val="0018419B"/>
    <w:rsid w:val="00184222"/>
    <w:rsid w:val="001916F7"/>
    <w:rsid w:val="001924D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338"/>
    <w:rsid w:val="001C4AD2"/>
    <w:rsid w:val="001C6E6E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154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4C9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457D"/>
    <w:rsid w:val="00545AFB"/>
    <w:rsid w:val="005463CD"/>
    <w:rsid w:val="00546D66"/>
    <w:rsid w:val="00547685"/>
    <w:rsid w:val="0055030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AE4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3DA8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0891"/>
    <w:rsid w:val="006D399E"/>
    <w:rsid w:val="006D3AB5"/>
    <w:rsid w:val="006D74E3"/>
    <w:rsid w:val="006E04A0"/>
    <w:rsid w:val="006E1C11"/>
    <w:rsid w:val="006E2108"/>
    <w:rsid w:val="006E2160"/>
    <w:rsid w:val="006E30A7"/>
    <w:rsid w:val="006F191E"/>
    <w:rsid w:val="006F405A"/>
    <w:rsid w:val="006F61B1"/>
    <w:rsid w:val="007003C4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6044"/>
    <w:rsid w:val="008C1709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28ED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132E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435C"/>
    <w:rsid w:val="00B607E1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56474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7F5"/>
    <w:rsid w:val="00E941AE"/>
    <w:rsid w:val="00EA72F9"/>
    <w:rsid w:val="00EB327D"/>
    <w:rsid w:val="00EB4FCB"/>
    <w:rsid w:val="00EB58E2"/>
    <w:rsid w:val="00EC104B"/>
    <w:rsid w:val="00EC401A"/>
    <w:rsid w:val="00ED5A2D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1932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62F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1782</TotalTime>
  <Pages>3</Pages>
  <Words>776</Words>
  <Characters>4429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189</cp:revision>
  <cp:lastPrinted>2013-08-30T07:45:00Z</cp:lastPrinted>
  <dcterms:created xsi:type="dcterms:W3CDTF">2012-04-20T11:19:00Z</dcterms:created>
  <dcterms:modified xsi:type="dcterms:W3CDTF">2013-08-30T07:47:00Z</dcterms:modified>
</cp:coreProperties>
</file>