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24F8" w:rsidRPr="00791788" w:rsidRDefault="005D24F8" w:rsidP="005D24F8">
      <w:pPr>
        <w:spacing w:after="0" w:line="240" w:lineRule="auto"/>
        <w:ind w:left="6096" w:right="-6" w:hanging="1134"/>
        <w:rPr>
          <w:rFonts w:ascii="Times New Roman" w:hAnsi="Times New Roman" w:cs="Times New Roman"/>
          <w:sz w:val="28"/>
          <w:szCs w:val="28"/>
        </w:rPr>
      </w:pPr>
      <w:r w:rsidRPr="00791788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5D24F8" w:rsidRPr="00791788" w:rsidRDefault="005D24F8" w:rsidP="005D24F8">
      <w:pPr>
        <w:tabs>
          <w:tab w:val="left" w:pos="6450"/>
        </w:tabs>
        <w:spacing w:after="0" w:line="240" w:lineRule="auto"/>
        <w:ind w:left="4962" w:right="-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решению </w:t>
      </w:r>
      <w:r w:rsidRPr="00423C82">
        <w:rPr>
          <w:rFonts w:ascii="Times New Roman" w:hAnsi="Times New Roman" w:cs="Times New Roman"/>
          <w:sz w:val="28"/>
          <w:szCs w:val="28"/>
        </w:rPr>
        <w:t xml:space="preserve">XXVIII </w:t>
      </w:r>
      <w:r w:rsidRPr="00791788">
        <w:rPr>
          <w:rFonts w:ascii="Times New Roman" w:hAnsi="Times New Roman" w:cs="Times New Roman"/>
          <w:sz w:val="28"/>
          <w:szCs w:val="28"/>
        </w:rPr>
        <w:t>сессии</w:t>
      </w:r>
    </w:p>
    <w:p w:rsidR="005D24F8" w:rsidRPr="00791788" w:rsidRDefault="005D24F8" w:rsidP="005D24F8">
      <w:pPr>
        <w:spacing w:after="0" w:line="240" w:lineRule="auto"/>
        <w:ind w:left="4962" w:right="-6"/>
        <w:rPr>
          <w:rFonts w:ascii="Times New Roman" w:hAnsi="Times New Roman" w:cs="Times New Roman"/>
          <w:sz w:val="28"/>
          <w:szCs w:val="28"/>
        </w:rPr>
      </w:pPr>
      <w:r w:rsidRPr="00791788">
        <w:rPr>
          <w:rFonts w:ascii="Times New Roman" w:hAnsi="Times New Roman" w:cs="Times New Roman"/>
          <w:sz w:val="28"/>
          <w:szCs w:val="28"/>
        </w:rPr>
        <w:t>Совета Вышестеблиевского</w:t>
      </w:r>
    </w:p>
    <w:p w:rsidR="005D24F8" w:rsidRPr="00791788" w:rsidRDefault="005D24F8" w:rsidP="005D24F8">
      <w:pPr>
        <w:spacing w:after="0" w:line="240" w:lineRule="auto"/>
        <w:ind w:left="4962" w:right="-6"/>
        <w:rPr>
          <w:rFonts w:ascii="Times New Roman" w:hAnsi="Times New Roman" w:cs="Times New Roman"/>
          <w:sz w:val="28"/>
          <w:szCs w:val="28"/>
        </w:rPr>
      </w:pPr>
      <w:r w:rsidRPr="00791788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5D24F8" w:rsidRPr="00791788" w:rsidRDefault="005D24F8" w:rsidP="005D24F8">
      <w:pPr>
        <w:spacing w:after="0" w:line="240" w:lineRule="auto"/>
        <w:ind w:left="4962" w:right="-6"/>
        <w:rPr>
          <w:rFonts w:ascii="Times New Roman" w:hAnsi="Times New Roman" w:cs="Times New Roman"/>
          <w:sz w:val="28"/>
          <w:szCs w:val="28"/>
        </w:rPr>
      </w:pPr>
      <w:r w:rsidRPr="00791788">
        <w:rPr>
          <w:rFonts w:ascii="Times New Roman" w:hAnsi="Times New Roman" w:cs="Times New Roman"/>
          <w:sz w:val="28"/>
          <w:szCs w:val="28"/>
        </w:rPr>
        <w:t>Темрюкского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IV</w:t>
      </w:r>
      <w:r w:rsidRPr="00954E29">
        <w:rPr>
          <w:rFonts w:ascii="Times New Roman" w:hAnsi="Times New Roman" w:cs="Times New Roman"/>
          <w:sz w:val="28"/>
          <w:szCs w:val="28"/>
        </w:rPr>
        <w:t xml:space="preserve"> </w:t>
      </w:r>
      <w:r w:rsidRPr="00791788">
        <w:rPr>
          <w:rFonts w:ascii="Times New Roman" w:hAnsi="Times New Roman" w:cs="Times New Roman"/>
          <w:sz w:val="28"/>
          <w:szCs w:val="28"/>
        </w:rPr>
        <w:t>созыва</w:t>
      </w:r>
    </w:p>
    <w:p w:rsidR="005D24F8" w:rsidRDefault="005D24F8" w:rsidP="005D24F8">
      <w:pPr>
        <w:spacing w:after="0" w:line="240" w:lineRule="auto"/>
        <w:ind w:left="4962" w:right="-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18.02.2021 </w:t>
      </w:r>
      <w:r w:rsidRPr="00791788">
        <w:rPr>
          <w:rFonts w:ascii="Times New Roman" w:hAnsi="Times New Roman" w:cs="Times New Roman"/>
          <w:sz w:val="28"/>
          <w:szCs w:val="28"/>
        </w:rPr>
        <w:t>г. №</w:t>
      </w:r>
      <w:r>
        <w:rPr>
          <w:rFonts w:ascii="Times New Roman" w:hAnsi="Times New Roman" w:cs="Times New Roman"/>
          <w:sz w:val="28"/>
          <w:szCs w:val="28"/>
        </w:rPr>
        <w:t xml:space="preserve"> 111</w:t>
      </w:r>
    </w:p>
    <w:p w:rsidR="00003219" w:rsidRPr="005D24F8" w:rsidRDefault="00003219" w:rsidP="00D625C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FD503F" w:rsidRPr="005D24F8" w:rsidRDefault="00FD503F" w:rsidP="00D625C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D24F8">
        <w:rPr>
          <w:rFonts w:ascii="Times New Roman" w:hAnsi="Times New Roman" w:cs="Times New Roman"/>
          <w:b/>
          <w:sz w:val="28"/>
          <w:szCs w:val="28"/>
        </w:rPr>
        <w:t>Информация</w:t>
      </w:r>
    </w:p>
    <w:p w:rsidR="00FD503F" w:rsidRPr="005D24F8" w:rsidRDefault="00FD503F" w:rsidP="00D625C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D24F8">
        <w:rPr>
          <w:rFonts w:ascii="Times New Roman" w:hAnsi="Times New Roman" w:cs="Times New Roman"/>
          <w:b/>
          <w:sz w:val="28"/>
          <w:szCs w:val="28"/>
        </w:rPr>
        <w:t xml:space="preserve">о работе Совета  Вышестеблиевского сельского поселения </w:t>
      </w:r>
    </w:p>
    <w:p w:rsidR="00FD503F" w:rsidRPr="005D24F8" w:rsidRDefault="00FD503F" w:rsidP="00D625C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D24F8">
        <w:rPr>
          <w:rFonts w:ascii="Times New Roman" w:hAnsi="Times New Roman" w:cs="Times New Roman"/>
          <w:b/>
          <w:sz w:val="28"/>
          <w:szCs w:val="28"/>
        </w:rPr>
        <w:t>Темрюкского района в 20</w:t>
      </w:r>
      <w:r w:rsidR="00D625C2" w:rsidRPr="005D24F8">
        <w:rPr>
          <w:rFonts w:ascii="Times New Roman" w:hAnsi="Times New Roman" w:cs="Times New Roman"/>
          <w:b/>
          <w:sz w:val="28"/>
          <w:szCs w:val="28"/>
        </w:rPr>
        <w:t>20</w:t>
      </w:r>
      <w:r w:rsidRPr="005D24F8">
        <w:rPr>
          <w:rFonts w:ascii="Times New Roman" w:hAnsi="Times New Roman" w:cs="Times New Roman"/>
          <w:b/>
          <w:sz w:val="28"/>
          <w:szCs w:val="28"/>
        </w:rPr>
        <w:t xml:space="preserve"> году</w:t>
      </w:r>
    </w:p>
    <w:p w:rsidR="00FD503F" w:rsidRPr="00D625C2" w:rsidRDefault="00FD503F" w:rsidP="00D625C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625C2" w:rsidRPr="00220DC3" w:rsidRDefault="00D625C2" w:rsidP="00D625C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20DC3">
        <w:rPr>
          <w:rFonts w:ascii="Times New Roman" w:hAnsi="Times New Roman" w:cs="Times New Roman"/>
          <w:sz w:val="28"/>
          <w:szCs w:val="28"/>
        </w:rPr>
        <w:t xml:space="preserve">Уважаемые депутаты! </w:t>
      </w:r>
    </w:p>
    <w:p w:rsidR="00D625C2" w:rsidRPr="00220DC3" w:rsidRDefault="00D625C2" w:rsidP="00D625C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20DC3">
        <w:rPr>
          <w:rFonts w:ascii="Times New Roman" w:hAnsi="Times New Roman" w:cs="Times New Roman"/>
          <w:sz w:val="28"/>
          <w:szCs w:val="28"/>
        </w:rPr>
        <w:t xml:space="preserve"> Уважаемые приглашенные!</w:t>
      </w:r>
    </w:p>
    <w:p w:rsidR="00D625C2" w:rsidRPr="00220DC3" w:rsidRDefault="00D625C2" w:rsidP="00D625C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20DC3">
        <w:rPr>
          <w:rFonts w:ascii="Times New Roman" w:hAnsi="Times New Roman" w:cs="Times New Roman"/>
          <w:sz w:val="28"/>
          <w:szCs w:val="28"/>
        </w:rPr>
        <w:t xml:space="preserve">Уважаемые жители поселения! </w:t>
      </w:r>
    </w:p>
    <w:p w:rsidR="00D625C2" w:rsidRPr="00D625C2" w:rsidRDefault="00D625C2" w:rsidP="00D625C2">
      <w:pPr>
        <w:spacing w:after="0" w:line="240" w:lineRule="auto"/>
        <w:rPr>
          <w:rFonts w:ascii="Times New Roman" w:hAnsi="Times New Roman" w:cs="Times New Roman"/>
          <w:iCs/>
          <w:sz w:val="28"/>
          <w:szCs w:val="28"/>
        </w:rPr>
      </w:pPr>
    </w:p>
    <w:p w:rsidR="00D625C2" w:rsidRPr="00D625C2" w:rsidRDefault="00D625C2" w:rsidP="005D24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25C2">
        <w:rPr>
          <w:rFonts w:ascii="Times New Roman" w:hAnsi="Times New Roman" w:cs="Times New Roman"/>
          <w:sz w:val="28"/>
          <w:szCs w:val="28"/>
        </w:rPr>
        <w:t xml:space="preserve"> Работа Совета депутатов Вышестеблиевского сельского поселения была направлена на выполнение задач, предусмотренных Уставом поселения. Как и в  предыдущие  годы, мы концертировали наши усилия на соблюдении интересов жителей поселения, сохранении социальной стабильности. </w:t>
      </w:r>
    </w:p>
    <w:p w:rsidR="00D625C2" w:rsidRPr="00D625C2" w:rsidRDefault="00D625C2" w:rsidP="00D625C2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25C2">
        <w:rPr>
          <w:rFonts w:ascii="Times New Roman" w:hAnsi="Times New Roman" w:cs="Times New Roman"/>
          <w:sz w:val="28"/>
          <w:szCs w:val="28"/>
        </w:rPr>
        <w:t xml:space="preserve">В составе депутатского корпуса 4 созыва 19 депутатов, депутат Юрий Алексеевич </w:t>
      </w:r>
      <w:proofErr w:type="spellStart"/>
      <w:r w:rsidRPr="00D625C2">
        <w:rPr>
          <w:rFonts w:ascii="Times New Roman" w:hAnsi="Times New Roman" w:cs="Times New Roman"/>
          <w:sz w:val="28"/>
          <w:szCs w:val="28"/>
        </w:rPr>
        <w:t>Рыжевский</w:t>
      </w:r>
      <w:proofErr w:type="spellEnd"/>
      <w:r w:rsidRPr="00D625C2">
        <w:rPr>
          <w:rFonts w:ascii="Times New Roman" w:hAnsi="Times New Roman" w:cs="Times New Roman"/>
          <w:sz w:val="28"/>
          <w:szCs w:val="28"/>
        </w:rPr>
        <w:t xml:space="preserve"> сложил свои полномочия, в связи с избранием в Совет муниципального образования Темрюкский район. </w:t>
      </w:r>
    </w:p>
    <w:p w:rsidR="00D625C2" w:rsidRPr="00D625C2" w:rsidRDefault="00D625C2" w:rsidP="00D625C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625C2">
        <w:rPr>
          <w:rFonts w:ascii="Times New Roman" w:hAnsi="Times New Roman" w:cs="Times New Roman"/>
          <w:sz w:val="28"/>
          <w:szCs w:val="28"/>
        </w:rPr>
        <w:t xml:space="preserve">В состав  депутатского корпуса входит 6 женщин и 12 мужчин  в возрасте от 30 до 66 лет. </w:t>
      </w:r>
    </w:p>
    <w:p w:rsidR="00D625C2" w:rsidRPr="00D625C2" w:rsidRDefault="00D625C2" w:rsidP="00D625C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625C2">
        <w:rPr>
          <w:rFonts w:ascii="Times New Roman" w:hAnsi="Times New Roman" w:cs="Times New Roman"/>
          <w:sz w:val="28"/>
          <w:szCs w:val="28"/>
        </w:rPr>
        <w:t>Это работники бюджетной сферы, сотрудники муниципальных предприятий и образовательных учреждений, а также предприниматели и работники коммерческих организаций, пенсионеры.</w:t>
      </w:r>
    </w:p>
    <w:p w:rsidR="00D625C2" w:rsidRPr="00D625C2" w:rsidRDefault="00D625C2" w:rsidP="00D625C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625C2">
        <w:rPr>
          <w:rFonts w:ascii="Times New Roman" w:hAnsi="Times New Roman" w:cs="Times New Roman"/>
          <w:sz w:val="28"/>
          <w:szCs w:val="28"/>
        </w:rPr>
        <w:t>В Совет входят депутаты, представляющие партию «Единая Россия», беспартийные депутаты, так же зарегистрирована депутатское объединение «Единая Россия».</w:t>
      </w:r>
    </w:p>
    <w:p w:rsidR="00D625C2" w:rsidRPr="00D625C2" w:rsidRDefault="00D625C2" w:rsidP="00D625C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625C2">
        <w:rPr>
          <w:rFonts w:ascii="Times New Roman" w:hAnsi="Times New Roman" w:cs="Times New Roman"/>
          <w:sz w:val="28"/>
          <w:szCs w:val="28"/>
        </w:rPr>
        <w:t xml:space="preserve">И сегодня я кратко проинформирую Вас, уважаемые жители поселения, о нашей работе за 2020 год. </w:t>
      </w:r>
    </w:p>
    <w:p w:rsidR="00D625C2" w:rsidRPr="00D625C2" w:rsidRDefault="00D625C2" w:rsidP="00D625C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625C2">
        <w:rPr>
          <w:rFonts w:ascii="Times New Roman" w:hAnsi="Times New Roman" w:cs="Times New Roman"/>
          <w:sz w:val="28"/>
          <w:szCs w:val="28"/>
        </w:rPr>
        <w:t xml:space="preserve">Работа Совета Вышестеблиевского поселения Темрюкского района  осуществляется в строгом соответствии с федеральным и краевым законодательством, Уставом Вышестеблиевского сельского поселения и Регламентом Совета  и другим муниципальными правовыми актами.  </w:t>
      </w:r>
    </w:p>
    <w:p w:rsidR="00D625C2" w:rsidRPr="00D625C2" w:rsidRDefault="00D625C2" w:rsidP="00D625C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25C2">
        <w:rPr>
          <w:rFonts w:ascii="Times New Roman" w:hAnsi="Times New Roman" w:cs="Times New Roman"/>
          <w:sz w:val="28"/>
          <w:szCs w:val="28"/>
        </w:rPr>
        <w:tab/>
        <w:t>Одна из основных функций представительного органа местного самоуправления, закрепленных законом «Об общих принципах организации местного самоуправления в Российской Федерации», - осуществлять нормотворческую деятельность.</w:t>
      </w:r>
    </w:p>
    <w:p w:rsidR="00D625C2" w:rsidRPr="00D625C2" w:rsidRDefault="00D625C2" w:rsidP="00D625C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25C2">
        <w:rPr>
          <w:rFonts w:ascii="Times New Roman" w:hAnsi="Times New Roman" w:cs="Times New Roman"/>
          <w:sz w:val="28"/>
          <w:szCs w:val="28"/>
        </w:rPr>
        <w:tab/>
        <w:t>Перспективный план является основой работы Совета на год. При составлении плана работы в максимальной степени учитываются предложения депутатов и постоянных комиссий Совета, администрации поселения.</w:t>
      </w:r>
    </w:p>
    <w:p w:rsidR="00D625C2" w:rsidRPr="00D625C2" w:rsidRDefault="00D625C2" w:rsidP="00D625C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625C2">
        <w:rPr>
          <w:rFonts w:ascii="Times New Roman" w:hAnsi="Times New Roman" w:cs="Times New Roman"/>
          <w:sz w:val="28"/>
          <w:szCs w:val="28"/>
        </w:rPr>
        <w:t xml:space="preserve">Одной из форм работы Совета является сессия, на которой решаются вопросы, отнесенные к его компетенции законодательством и Уставом Вышестеблиевского сельского поселения. </w:t>
      </w:r>
    </w:p>
    <w:p w:rsidR="00D625C2" w:rsidRPr="00D625C2" w:rsidRDefault="00D625C2" w:rsidP="00D625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25C2">
        <w:rPr>
          <w:rFonts w:ascii="Times New Roman" w:hAnsi="Times New Roman" w:cs="Times New Roman"/>
          <w:sz w:val="28"/>
          <w:szCs w:val="28"/>
        </w:rPr>
        <w:lastRenderedPageBreak/>
        <w:t xml:space="preserve">За отчетный период депутатским корпусом проведено  </w:t>
      </w:r>
      <w:r w:rsidRPr="00D625C2">
        <w:rPr>
          <w:rFonts w:ascii="Times New Roman" w:hAnsi="Times New Roman" w:cs="Times New Roman"/>
          <w:b/>
          <w:sz w:val="28"/>
          <w:szCs w:val="28"/>
        </w:rPr>
        <w:t xml:space="preserve"> 18</w:t>
      </w:r>
      <w:r w:rsidRPr="00D625C2">
        <w:rPr>
          <w:rFonts w:ascii="Times New Roman" w:hAnsi="Times New Roman" w:cs="Times New Roman"/>
          <w:sz w:val="28"/>
          <w:szCs w:val="28"/>
        </w:rPr>
        <w:t xml:space="preserve">  сессий Совета, принято </w:t>
      </w:r>
      <w:r w:rsidRPr="00D625C2">
        <w:rPr>
          <w:rFonts w:ascii="Times New Roman" w:hAnsi="Times New Roman" w:cs="Times New Roman"/>
          <w:b/>
          <w:sz w:val="28"/>
          <w:szCs w:val="28"/>
        </w:rPr>
        <w:t>63</w:t>
      </w:r>
      <w:r w:rsidRPr="00D625C2">
        <w:rPr>
          <w:rFonts w:ascii="Times New Roman" w:hAnsi="Times New Roman" w:cs="Times New Roman"/>
          <w:sz w:val="28"/>
          <w:szCs w:val="28"/>
        </w:rPr>
        <w:t xml:space="preserve"> решений, из них нормативно-правового характера </w:t>
      </w:r>
      <w:r w:rsidRPr="00D625C2">
        <w:rPr>
          <w:rFonts w:ascii="Times New Roman" w:hAnsi="Times New Roman" w:cs="Times New Roman"/>
          <w:b/>
          <w:sz w:val="28"/>
          <w:szCs w:val="28"/>
        </w:rPr>
        <w:t>34</w:t>
      </w:r>
      <w:r w:rsidRPr="00D625C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D625C2">
        <w:rPr>
          <w:rFonts w:ascii="Times New Roman" w:hAnsi="Times New Roman" w:cs="Times New Roman"/>
          <w:sz w:val="28"/>
          <w:szCs w:val="28"/>
        </w:rPr>
        <w:t xml:space="preserve"> решений. </w:t>
      </w:r>
    </w:p>
    <w:p w:rsidR="00D625C2" w:rsidRPr="00D625C2" w:rsidRDefault="00D625C2" w:rsidP="00D625C2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D625C2" w:rsidRPr="00D625C2" w:rsidRDefault="00D625C2" w:rsidP="00D625C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625C2">
        <w:rPr>
          <w:rFonts w:ascii="Times New Roman" w:hAnsi="Times New Roman" w:cs="Times New Roman"/>
          <w:bCs/>
          <w:sz w:val="28"/>
          <w:szCs w:val="28"/>
        </w:rPr>
        <w:t>Наиболее значимые:</w:t>
      </w:r>
    </w:p>
    <w:p w:rsidR="00D625C2" w:rsidRPr="00D625C2" w:rsidRDefault="00D625C2" w:rsidP="00D625C2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625C2">
        <w:rPr>
          <w:rFonts w:ascii="Times New Roman" w:hAnsi="Times New Roman" w:cs="Times New Roman"/>
          <w:bCs/>
          <w:sz w:val="28"/>
          <w:szCs w:val="28"/>
        </w:rPr>
        <w:tab/>
        <w:t>1. О внесении изменений в Устав Вышестеблиевского сельского  поселения Темрюкского района.</w:t>
      </w:r>
    </w:p>
    <w:p w:rsidR="00D625C2" w:rsidRPr="00D625C2" w:rsidRDefault="00D625C2" w:rsidP="00D625C2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625C2">
        <w:rPr>
          <w:rFonts w:ascii="Times New Roman" w:hAnsi="Times New Roman" w:cs="Times New Roman"/>
          <w:bCs/>
          <w:sz w:val="28"/>
          <w:szCs w:val="28"/>
        </w:rPr>
        <w:tab/>
        <w:t>2. Об исполнении бюджета Вышестеблиевского сельского поселения Темрюкского района за 2019 год.</w:t>
      </w:r>
    </w:p>
    <w:p w:rsidR="00D625C2" w:rsidRPr="00D625C2" w:rsidRDefault="00D625C2" w:rsidP="00D625C2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625C2">
        <w:rPr>
          <w:rFonts w:ascii="Times New Roman" w:hAnsi="Times New Roman" w:cs="Times New Roman"/>
          <w:bCs/>
          <w:sz w:val="28"/>
          <w:szCs w:val="28"/>
        </w:rPr>
        <w:tab/>
        <w:t>3. О внесении изменений в решение Совета «О налоге на имущество физических лиц».</w:t>
      </w:r>
    </w:p>
    <w:p w:rsidR="00D625C2" w:rsidRPr="00D625C2" w:rsidRDefault="00D625C2" w:rsidP="00D625C2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625C2">
        <w:rPr>
          <w:rFonts w:ascii="Times New Roman" w:hAnsi="Times New Roman" w:cs="Times New Roman"/>
          <w:bCs/>
          <w:sz w:val="28"/>
          <w:szCs w:val="28"/>
        </w:rPr>
        <w:tab/>
        <w:t>4.  О бюджете Вышестеблиевского  поселения Темрюкского района на 2020 год.</w:t>
      </w:r>
    </w:p>
    <w:p w:rsidR="00D625C2" w:rsidRPr="00D625C2" w:rsidRDefault="00D625C2" w:rsidP="00D625C2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625C2">
        <w:rPr>
          <w:rFonts w:ascii="Times New Roman" w:hAnsi="Times New Roman" w:cs="Times New Roman"/>
          <w:bCs/>
          <w:sz w:val="28"/>
          <w:szCs w:val="28"/>
        </w:rPr>
        <w:t>5. Вопросы определения порядка управления и распоряжения имуществом, находящимся в муниципальной собственности.</w:t>
      </w:r>
    </w:p>
    <w:p w:rsidR="00D625C2" w:rsidRPr="00D625C2" w:rsidRDefault="00D625C2" w:rsidP="00D625C2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625C2">
        <w:rPr>
          <w:rFonts w:ascii="Times New Roman" w:hAnsi="Times New Roman" w:cs="Times New Roman"/>
          <w:bCs/>
          <w:sz w:val="28"/>
          <w:szCs w:val="28"/>
        </w:rPr>
        <w:tab/>
        <w:t xml:space="preserve">Сессии Совета проводятся открыто. На заседания приглашаются и принимают участие глава поселения, заместители главы, специалисты структурных подразделений администрации, представители СМИ, руководители муниципальных учреждений, общественные организации, руководители ТОС, представители совета ветеранов. </w:t>
      </w:r>
    </w:p>
    <w:p w:rsidR="00D625C2" w:rsidRPr="00D625C2" w:rsidRDefault="00D625C2" w:rsidP="00D625C2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625C2">
        <w:rPr>
          <w:rFonts w:ascii="Times New Roman" w:hAnsi="Times New Roman" w:cs="Times New Roman"/>
          <w:bCs/>
          <w:sz w:val="28"/>
          <w:szCs w:val="28"/>
        </w:rPr>
        <w:t>Нормативно-правовые акты Совета публикуются в средствах массовой информации, на официальном  сайте.</w:t>
      </w:r>
    </w:p>
    <w:p w:rsidR="00D625C2" w:rsidRPr="00D625C2" w:rsidRDefault="00D625C2" w:rsidP="00D625C2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D625C2" w:rsidRPr="00D625C2" w:rsidRDefault="00D625C2" w:rsidP="00D625C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25C2">
        <w:rPr>
          <w:rFonts w:ascii="Times New Roman" w:hAnsi="Times New Roman" w:cs="Times New Roman"/>
          <w:sz w:val="28"/>
          <w:szCs w:val="28"/>
        </w:rPr>
        <w:tab/>
        <w:t xml:space="preserve">Для подготовки и рассмотрения вопросов, отнесенных к компетенции Совета, сформировано 5 постоянных комиссий:  </w:t>
      </w:r>
    </w:p>
    <w:p w:rsidR="00D625C2" w:rsidRPr="00D625C2" w:rsidRDefault="00D625C2" w:rsidP="00D625C2">
      <w:pPr>
        <w:spacing w:after="0" w:line="240" w:lineRule="auto"/>
        <w:ind w:firstLine="708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1.</w:t>
      </w:r>
      <w:r w:rsidRPr="00D625C2">
        <w:rPr>
          <w:rFonts w:ascii="Times New Roman" w:hAnsi="Times New Roman" w:cs="Times New Roman"/>
          <w:b/>
          <w:bCs/>
          <w:sz w:val="28"/>
          <w:szCs w:val="28"/>
        </w:rPr>
        <w:t>Комиссия по вопросам экономики, бюджета, финансов, налогов,  и  распоряжению муниципальной собственностью:</w:t>
      </w:r>
    </w:p>
    <w:p w:rsidR="00D625C2" w:rsidRPr="00D625C2" w:rsidRDefault="00D625C2" w:rsidP="00D625C2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D625C2" w:rsidRPr="00D625C2" w:rsidRDefault="00D625C2" w:rsidP="00D625C2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D625C2">
        <w:rPr>
          <w:rFonts w:ascii="Times New Roman" w:hAnsi="Times New Roman" w:cs="Times New Roman"/>
          <w:bCs/>
          <w:sz w:val="28"/>
          <w:szCs w:val="28"/>
        </w:rPr>
        <w:t>1.Пелипенко Иван Иванович – председатель комиссии</w:t>
      </w:r>
    </w:p>
    <w:p w:rsidR="00D625C2" w:rsidRPr="00D625C2" w:rsidRDefault="00D625C2" w:rsidP="00D625C2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D625C2">
        <w:rPr>
          <w:rFonts w:ascii="Times New Roman" w:hAnsi="Times New Roman" w:cs="Times New Roman"/>
          <w:bCs/>
          <w:sz w:val="28"/>
          <w:szCs w:val="28"/>
        </w:rPr>
        <w:t>2.Торгашин Игорь Александрович – заместитель председателя</w:t>
      </w:r>
    </w:p>
    <w:p w:rsidR="00D625C2" w:rsidRPr="00D625C2" w:rsidRDefault="00D625C2" w:rsidP="00D625C2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D625C2">
        <w:rPr>
          <w:rFonts w:ascii="Times New Roman" w:hAnsi="Times New Roman" w:cs="Times New Roman"/>
          <w:bCs/>
          <w:sz w:val="28"/>
          <w:szCs w:val="28"/>
        </w:rPr>
        <w:t>3.Таранкевич Галина Леонидовна – секретарь</w:t>
      </w:r>
    </w:p>
    <w:p w:rsidR="00D625C2" w:rsidRPr="00D625C2" w:rsidRDefault="00D625C2" w:rsidP="00D625C2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D625C2">
        <w:rPr>
          <w:rFonts w:ascii="Times New Roman" w:hAnsi="Times New Roman" w:cs="Times New Roman"/>
          <w:bCs/>
          <w:sz w:val="28"/>
          <w:szCs w:val="28"/>
        </w:rPr>
        <w:t>4.Дыкань Виталий Леонидович – член комиссии</w:t>
      </w:r>
    </w:p>
    <w:p w:rsidR="00D625C2" w:rsidRPr="00D625C2" w:rsidRDefault="00D625C2" w:rsidP="00D625C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25C2">
        <w:rPr>
          <w:rFonts w:ascii="Times New Roman" w:hAnsi="Times New Roman" w:cs="Times New Roman"/>
          <w:sz w:val="28"/>
          <w:szCs w:val="28"/>
        </w:rPr>
        <w:tab/>
        <w:t xml:space="preserve">В течение 2020 года постоянная комиссия заседала 17  раз, в том числе с расширенным составом депутатов Совета. Депутатами комиссии рассмотрено около 30 вопросов, выносимых на сессии Совета Вышестеблиевского сельского поселения. </w:t>
      </w:r>
    </w:p>
    <w:p w:rsidR="00D625C2" w:rsidRPr="00D625C2" w:rsidRDefault="00D625C2" w:rsidP="00D625C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25C2">
        <w:rPr>
          <w:rFonts w:ascii="Times New Roman" w:hAnsi="Times New Roman" w:cs="Times New Roman"/>
          <w:sz w:val="28"/>
          <w:szCs w:val="28"/>
        </w:rPr>
        <w:tab/>
        <w:t xml:space="preserve">Депутатами проводился мониторинг и </w:t>
      </w:r>
      <w:proofErr w:type="gramStart"/>
      <w:r w:rsidRPr="00D625C2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D625C2">
        <w:rPr>
          <w:rFonts w:ascii="Times New Roman" w:hAnsi="Times New Roman" w:cs="Times New Roman"/>
          <w:sz w:val="28"/>
          <w:szCs w:val="28"/>
        </w:rPr>
        <w:t xml:space="preserve"> ходом исполнения доходной и расходной частями бюджета, а также освоение бюджетных средств.</w:t>
      </w:r>
    </w:p>
    <w:p w:rsidR="00D625C2" w:rsidRPr="00D625C2" w:rsidRDefault="00D625C2" w:rsidP="00D625C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625C2" w:rsidRPr="00D625C2" w:rsidRDefault="00D625C2" w:rsidP="00D625C2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625C2">
        <w:rPr>
          <w:rFonts w:ascii="Times New Roman" w:hAnsi="Times New Roman" w:cs="Times New Roman"/>
          <w:b/>
          <w:bCs/>
          <w:sz w:val="28"/>
          <w:szCs w:val="28"/>
        </w:rPr>
        <w:t>2. Комиссия по обеспечению законности, правопорядка, охраны прав и свобод граждан,  развитию местного самоуправления.</w:t>
      </w:r>
    </w:p>
    <w:p w:rsidR="00D625C2" w:rsidRPr="00D625C2" w:rsidRDefault="00D625C2" w:rsidP="00D625C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625C2">
        <w:rPr>
          <w:rFonts w:ascii="Times New Roman" w:hAnsi="Times New Roman" w:cs="Times New Roman"/>
          <w:sz w:val="28"/>
          <w:szCs w:val="28"/>
        </w:rPr>
        <w:t>1.Кулько Михаил Петрович – председатель комиссии</w:t>
      </w:r>
    </w:p>
    <w:p w:rsidR="00D625C2" w:rsidRPr="00D625C2" w:rsidRDefault="00D625C2" w:rsidP="00D625C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625C2">
        <w:rPr>
          <w:rFonts w:ascii="Times New Roman" w:hAnsi="Times New Roman" w:cs="Times New Roman"/>
          <w:sz w:val="28"/>
          <w:szCs w:val="28"/>
        </w:rPr>
        <w:t>2.Мусиенко Григорий Алексеевич – заместитель председателя</w:t>
      </w:r>
    </w:p>
    <w:p w:rsidR="00D625C2" w:rsidRPr="00D625C2" w:rsidRDefault="00D625C2" w:rsidP="00D625C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625C2">
        <w:rPr>
          <w:rFonts w:ascii="Times New Roman" w:hAnsi="Times New Roman" w:cs="Times New Roman"/>
          <w:sz w:val="28"/>
          <w:szCs w:val="28"/>
        </w:rPr>
        <w:t>3.Пряников Александр Владимирович – секретарь комиссии.</w:t>
      </w:r>
    </w:p>
    <w:p w:rsidR="00D625C2" w:rsidRPr="00D625C2" w:rsidRDefault="00D625C2" w:rsidP="00D625C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625C2">
        <w:rPr>
          <w:rFonts w:ascii="Times New Roman" w:hAnsi="Times New Roman" w:cs="Times New Roman"/>
          <w:sz w:val="28"/>
          <w:szCs w:val="28"/>
        </w:rPr>
        <w:t>4.Щипанов Олег Валентинович – член комиссии.</w:t>
      </w:r>
    </w:p>
    <w:p w:rsidR="00D625C2" w:rsidRPr="00D625C2" w:rsidRDefault="00D625C2" w:rsidP="00D625C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625C2">
        <w:rPr>
          <w:rFonts w:ascii="Times New Roman" w:hAnsi="Times New Roman" w:cs="Times New Roman"/>
          <w:sz w:val="28"/>
          <w:szCs w:val="28"/>
        </w:rPr>
        <w:t xml:space="preserve">В течение 2020 года постоянная комиссия заседала более 10 раз. Основной задачей комиссии является соблюдение законности принятия депутатами </w:t>
      </w:r>
      <w:r w:rsidRPr="00D625C2">
        <w:rPr>
          <w:rFonts w:ascii="Times New Roman" w:hAnsi="Times New Roman" w:cs="Times New Roman"/>
          <w:sz w:val="28"/>
          <w:szCs w:val="28"/>
        </w:rPr>
        <w:lastRenderedPageBreak/>
        <w:t>нормативно-правовых актов и решений, обеспечение их исполнения, представляя  интересы избирателей.</w:t>
      </w:r>
    </w:p>
    <w:p w:rsidR="00D625C2" w:rsidRPr="00D625C2" w:rsidRDefault="00D625C2" w:rsidP="00D625C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25C2">
        <w:rPr>
          <w:rFonts w:ascii="Times New Roman" w:hAnsi="Times New Roman" w:cs="Times New Roman"/>
          <w:sz w:val="28"/>
          <w:szCs w:val="28"/>
        </w:rPr>
        <w:t xml:space="preserve"> </w:t>
      </w:r>
      <w:r w:rsidRPr="00D625C2">
        <w:rPr>
          <w:rFonts w:ascii="Times New Roman" w:hAnsi="Times New Roman" w:cs="Times New Roman"/>
          <w:sz w:val="28"/>
          <w:szCs w:val="28"/>
        </w:rPr>
        <w:tab/>
        <w:t>Комиссия оказывает правовую помощь в сфере земельных и имущественных  отношений.</w:t>
      </w:r>
    </w:p>
    <w:p w:rsidR="00D625C2" w:rsidRPr="00D625C2" w:rsidRDefault="00D625C2" w:rsidP="00D625C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625C2" w:rsidRPr="00D625C2" w:rsidRDefault="00D625C2" w:rsidP="00D625C2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625C2">
        <w:rPr>
          <w:rFonts w:ascii="Times New Roman" w:hAnsi="Times New Roman" w:cs="Times New Roman"/>
          <w:b/>
          <w:bCs/>
          <w:sz w:val="28"/>
          <w:szCs w:val="28"/>
        </w:rPr>
        <w:t>3. Комиссия по вопросам ЖКХ, промышленности, строительства, транспорта, связи, бытового и торгового обслуживания:</w:t>
      </w:r>
    </w:p>
    <w:p w:rsidR="00D625C2" w:rsidRPr="00D625C2" w:rsidRDefault="00D625C2" w:rsidP="00D625C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625C2">
        <w:rPr>
          <w:rFonts w:ascii="Times New Roman" w:hAnsi="Times New Roman" w:cs="Times New Roman"/>
          <w:bCs/>
          <w:sz w:val="28"/>
          <w:szCs w:val="28"/>
        </w:rPr>
        <w:t xml:space="preserve">1.Топчи </w:t>
      </w:r>
      <w:proofErr w:type="spellStart"/>
      <w:r w:rsidRPr="00D625C2">
        <w:rPr>
          <w:rFonts w:ascii="Times New Roman" w:hAnsi="Times New Roman" w:cs="Times New Roman"/>
          <w:bCs/>
          <w:sz w:val="28"/>
          <w:szCs w:val="28"/>
        </w:rPr>
        <w:t>Сетмер</w:t>
      </w:r>
      <w:proofErr w:type="spellEnd"/>
      <w:r w:rsidRPr="00D625C2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D625C2">
        <w:rPr>
          <w:rFonts w:ascii="Times New Roman" w:hAnsi="Times New Roman" w:cs="Times New Roman"/>
          <w:bCs/>
          <w:sz w:val="28"/>
          <w:szCs w:val="28"/>
        </w:rPr>
        <w:t>Усеинович</w:t>
      </w:r>
      <w:proofErr w:type="spellEnd"/>
      <w:r w:rsidRPr="00D625C2">
        <w:rPr>
          <w:rFonts w:ascii="Times New Roman" w:hAnsi="Times New Roman" w:cs="Times New Roman"/>
          <w:bCs/>
          <w:sz w:val="28"/>
          <w:szCs w:val="28"/>
        </w:rPr>
        <w:t xml:space="preserve"> – председатель комиссии</w:t>
      </w:r>
    </w:p>
    <w:p w:rsidR="00D625C2" w:rsidRPr="00D625C2" w:rsidRDefault="00D625C2" w:rsidP="00D625C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625C2">
        <w:rPr>
          <w:rFonts w:ascii="Times New Roman" w:hAnsi="Times New Roman" w:cs="Times New Roman"/>
          <w:sz w:val="28"/>
          <w:szCs w:val="28"/>
        </w:rPr>
        <w:t>2.Шамрай Евгений Анатольевич – заместитель председателя</w:t>
      </w:r>
    </w:p>
    <w:p w:rsidR="00D625C2" w:rsidRPr="00D625C2" w:rsidRDefault="00D625C2" w:rsidP="00D625C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625C2">
        <w:rPr>
          <w:rFonts w:ascii="Times New Roman" w:hAnsi="Times New Roman" w:cs="Times New Roman"/>
          <w:sz w:val="28"/>
          <w:szCs w:val="28"/>
        </w:rPr>
        <w:t>3.Малая Алла Николаевна – секретарь комиссии</w:t>
      </w:r>
    </w:p>
    <w:p w:rsidR="00D625C2" w:rsidRPr="00D625C2" w:rsidRDefault="00D625C2" w:rsidP="00D625C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625C2">
        <w:rPr>
          <w:rFonts w:ascii="Times New Roman" w:hAnsi="Times New Roman" w:cs="Times New Roman"/>
          <w:sz w:val="28"/>
          <w:szCs w:val="28"/>
        </w:rPr>
        <w:t xml:space="preserve">4.Мельник Владимир Петрович – член комиссии  </w:t>
      </w:r>
    </w:p>
    <w:p w:rsidR="00D625C2" w:rsidRPr="00D625C2" w:rsidRDefault="00D625C2" w:rsidP="00D625C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625C2">
        <w:rPr>
          <w:rFonts w:ascii="Times New Roman" w:hAnsi="Times New Roman" w:cs="Times New Roman"/>
          <w:sz w:val="28"/>
          <w:szCs w:val="28"/>
        </w:rPr>
        <w:t>В плане работы комиссии обозначены основные вопросы: выполнение работ по озеленению и благоустройству Вышестеблиевского сельского  поселения, итоги деятельности ЖКХ в осенне-зимний период и подготовка к весенне-летнему периоду, прием избирателей в округах, работа с письмами и устными обращениями граждан, выполнение наказов и другие вопросы.</w:t>
      </w:r>
    </w:p>
    <w:p w:rsidR="00D625C2" w:rsidRPr="00D625C2" w:rsidRDefault="00D625C2" w:rsidP="00D625C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625C2" w:rsidRPr="00D625C2" w:rsidRDefault="00D625C2" w:rsidP="00D625C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625C2">
        <w:rPr>
          <w:rFonts w:ascii="Times New Roman" w:hAnsi="Times New Roman" w:cs="Times New Roman"/>
          <w:b/>
          <w:bCs/>
          <w:sz w:val="28"/>
          <w:szCs w:val="28"/>
        </w:rPr>
        <w:t>4.</w:t>
      </w:r>
      <w:r w:rsidRPr="00D625C2">
        <w:rPr>
          <w:rFonts w:ascii="Times New Roman" w:hAnsi="Times New Roman" w:cs="Times New Roman"/>
          <w:sz w:val="28"/>
          <w:szCs w:val="28"/>
        </w:rPr>
        <w:t xml:space="preserve"> </w:t>
      </w:r>
      <w:r w:rsidRPr="00D625C2">
        <w:rPr>
          <w:rFonts w:ascii="Times New Roman" w:hAnsi="Times New Roman" w:cs="Times New Roman"/>
          <w:b/>
          <w:bCs/>
          <w:sz w:val="28"/>
          <w:szCs w:val="28"/>
        </w:rPr>
        <w:t>Комиссия по вопросам агропромышленного комплекса, охраны природы и туризма:</w:t>
      </w:r>
    </w:p>
    <w:p w:rsidR="00D625C2" w:rsidRPr="00D625C2" w:rsidRDefault="00D625C2" w:rsidP="00D625C2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625C2">
        <w:rPr>
          <w:rFonts w:ascii="Times New Roman" w:hAnsi="Times New Roman" w:cs="Times New Roman"/>
          <w:bCs/>
          <w:sz w:val="28"/>
          <w:szCs w:val="28"/>
        </w:rPr>
        <w:t>1.Кочкудан Николай Иванович – председатель комиссии</w:t>
      </w:r>
    </w:p>
    <w:p w:rsidR="00D625C2" w:rsidRPr="00D625C2" w:rsidRDefault="00D625C2" w:rsidP="00D625C2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625C2">
        <w:rPr>
          <w:rFonts w:ascii="Times New Roman" w:hAnsi="Times New Roman" w:cs="Times New Roman"/>
          <w:bCs/>
          <w:sz w:val="28"/>
          <w:szCs w:val="28"/>
        </w:rPr>
        <w:t>2. Зобов Сергей Александрович – заместитель председателя</w:t>
      </w:r>
    </w:p>
    <w:p w:rsidR="00D625C2" w:rsidRPr="00D625C2" w:rsidRDefault="00D625C2" w:rsidP="00D625C2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625C2">
        <w:rPr>
          <w:rFonts w:ascii="Times New Roman" w:hAnsi="Times New Roman" w:cs="Times New Roman"/>
          <w:bCs/>
          <w:sz w:val="28"/>
          <w:szCs w:val="28"/>
        </w:rPr>
        <w:t xml:space="preserve">3.Милькина Ирина Ивановна- секретарь </w:t>
      </w:r>
    </w:p>
    <w:p w:rsidR="00D625C2" w:rsidRPr="00D625C2" w:rsidRDefault="00D625C2" w:rsidP="00D625C2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625C2">
        <w:rPr>
          <w:rFonts w:ascii="Times New Roman" w:hAnsi="Times New Roman" w:cs="Times New Roman"/>
          <w:bCs/>
          <w:sz w:val="28"/>
          <w:szCs w:val="28"/>
        </w:rPr>
        <w:t xml:space="preserve">Данная комиссия рассматривает вопросы, внесенные администрацией Вышестеблиевского  сельского поселения на  утверждение Совета. </w:t>
      </w:r>
    </w:p>
    <w:p w:rsidR="00D625C2" w:rsidRPr="00D625C2" w:rsidRDefault="00D625C2" w:rsidP="00D625C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25C2">
        <w:rPr>
          <w:rFonts w:ascii="Times New Roman" w:hAnsi="Times New Roman" w:cs="Times New Roman"/>
          <w:sz w:val="28"/>
          <w:szCs w:val="28"/>
        </w:rPr>
        <w:tab/>
        <w:t>Работа комиссии заключается в решении вопросов по поступающим обращениям от избирателей, участие в подготовке материалов к сессиям Совета, участие в работе постоянных комиссии и других общественных мероприятиях.</w:t>
      </w:r>
    </w:p>
    <w:p w:rsidR="00D625C2" w:rsidRPr="00D625C2" w:rsidRDefault="00D625C2" w:rsidP="00D625C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625C2" w:rsidRPr="00D625C2" w:rsidRDefault="00D625C2" w:rsidP="00D625C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625C2">
        <w:rPr>
          <w:rFonts w:ascii="Times New Roman" w:hAnsi="Times New Roman" w:cs="Times New Roman"/>
          <w:b/>
          <w:bCs/>
          <w:sz w:val="28"/>
          <w:szCs w:val="28"/>
        </w:rPr>
        <w:t>5.</w:t>
      </w:r>
      <w:r w:rsidRPr="00D625C2">
        <w:rPr>
          <w:rFonts w:ascii="Times New Roman" w:hAnsi="Times New Roman" w:cs="Times New Roman"/>
          <w:sz w:val="28"/>
          <w:szCs w:val="28"/>
        </w:rPr>
        <w:t xml:space="preserve"> </w:t>
      </w:r>
      <w:r w:rsidRPr="00D625C2">
        <w:rPr>
          <w:rFonts w:ascii="Times New Roman" w:hAnsi="Times New Roman" w:cs="Times New Roman"/>
          <w:b/>
          <w:bCs/>
          <w:sz w:val="28"/>
          <w:szCs w:val="28"/>
        </w:rPr>
        <w:t>Комиссия по вопросам социальной защиты населения, здравоохранения, образования, культуры, спорта и делам молодежи</w:t>
      </w:r>
    </w:p>
    <w:p w:rsidR="00D625C2" w:rsidRPr="00D625C2" w:rsidRDefault="00D625C2" w:rsidP="00D625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25C2">
        <w:rPr>
          <w:rFonts w:ascii="Times New Roman" w:hAnsi="Times New Roman" w:cs="Times New Roman"/>
          <w:sz w:val="28"/>
          <w:szCs w:val="28"/>
        </w:rPr>
        <w:t xml:space="preserve">1.Журавлева </w:t>
      </w:r>
      <w:proofErr w:type="spellStart"/>
      <w:r w:rsidRPr="00D625C2">
        <w:rPr>
          <w:rFonts w:ascii="Times New Roman" w:hAnsi="Times New Roman" w:cs="Times New Roman"/>
          <w:sz w:val="28"/>
          <w:szCs w:val="28"/>
        </w:rPr>
        <w:t>Эда</w:t>
      </w:r>
      <w:proofErr w:type="spellEnd"/>
      <w:r w:rsidRPr="00D625C2">
        <w:rPr>
          <w:rFonts w:ascii="Times New Roman" w:hAnsi="Times New Roman" w:cs="Times New Roman"/>
          <w:sz w:val="28"/>
          <w:szCs w:val="28"/>
        </w:rPr>
        <w:t xml:space="preserve"> Владимировна – председатель комиссии</w:t>
      </w:r>
    </w:p>
    <w:p w:rsidR="00D625C2" w:rsidRPr="00D625C2" w:rsidRDefault="00D625C2" w:rsidP="00D625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25C2">
        <w:rPr>
          <w:rFonts w:ascii="Times New Roman" w:hAnsi="Times New Roman" w:cs="Times New Roman"/>
          <w:sz w:val="28"/>
          <w:szCs w:val="28"/>
        </w:rPr>
        <w:t>2.Устинова Ирина Васильевна – заместитель председателя</w:t>
      </w:r>
    </w:p>
    <w:p w:rsidR="00D625C2" w:rsidRPr="00D625C2" w:rsidRDefault="00D625C2" w:rsidP="00D625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25C2">
        <w:rPr>
          <w:rFonts w:ascii="Times New Roman" w:hAnsi="Times New Roman" w:cs="Times New Roman"/>
          <w:sz w:val="28"/>
          <w:szCs w:val="28"/>
        </w:rPr>
        <w:t>3.Ильинова Полина Николаевна – секретарь</w:t>
      </w:r>
    </w:p>
    <w:p w:rsidR="00D625C2" w:rsidRPr="00D625C2" w:rsidRDefault="00D625C2" w:rsidP="00D625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25C2">
        <w:rPr>
          <w:rFonts w:ascii="Times New Roman" w:hAnsi="Times New Roman" w:cs="Times New Roman"/>
          <w:sz w:val="28"/>
          <w:szCs w:val="28"/>
        </w:rPr>
        <w:t>4.Титяков Дмитрий Дмитриевич – член комиссии</w:t>
      </w:r>
    </w:p>
    <w:p w:rsidR="00D625C2" w:rsidRPr="00D625C2" w:rsidRDefault="00D625C2" w:rsidP="00D625C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25C2">
        <w:rPr>
          <w:rFonts w:ascii="Times New Roman" w:hAnsi="Times New Roman" w:cs="Times New Roman"/>
          <w:sz w:val="28"/>
          <w:szCs w:val="28"/>
        </w:rPr>
        <w:tab/>
        <w:t xml:space="preserve">Члены комиссии проводят прием граждан по утвержденному графику. </w:t>
      </w:r>
    </w:p>
    <w:p w:rsidR="00D625C2" w:rsidRPr="00D625C2" w:rsidRDefault="00D625C2" w:rsidP="00D625C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25C2">
        <w:rPr>
          <w:rFonts w:ascii="Times New Roman" w:hAnsi="Times New Roman" w:cs="Times New Roman"/>
          <w:sz w:val="28"/>
          <w:szCs w:val="28"/>
        </w:rPr>
        <w:tab/>
        <w:t>Такое формирование постоянных комиссий способствует повышению эффективности работы депутатского корпуса, делает более оперативным и качественным  взаимодействие с исполнительной властью в целом, исполнения полномочий поселения.</w:t>
      </w:r>
    </w:p>
    <w:p w:rsidR="00D625C2" w:rsidRPr="00D625C2" w:rsidRDefault="00D625C2" w:rsidP="00D625C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625C2">
        <w:rPr>
          <w:rFonts w:ascii="Times New Roman" w:hAnsi="Times New Roman" w:cs="Times New Roman"/>
          <w:sz w:val="28"/>
          <w:szCs w:val="28"/>
        </w:rPr>
        <w:t xml:space="preserve">Депутаты </w:t>
      </w:r>
      <w:r w:rsidRPr="00D625C2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Pr="00D625C2">
        <w:rPr>
          <w:rFonts w:ascii="Times New Roman" w:hAnsi="Times New Roman" w:cs="Times New Roman"/>
          <w:sz w:val="28"/>
          <w:szCs w:val="28"/>
        </w:rPr>
        <w:t xml:space="preserve"> созыва принимали активное участие в работе различных комиссий, формируемых как администрацией Вышестеблиевского сельского  поселения, так и Советом:</w:t>
      </w:r>
    </w:p>
    <w:p w:rsidR="00D625C2" w:rsidRPr="00D625C2" w:rsidRDefault="00D625C2" w:rsidP="00D625C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25C2">
        <w:rPr>
          <w:rFonts w:ascii="Times New Roman" w:hAnsi="Times New Roman" w:cs="Times New Roman"/>
          <w:sz w:val="28"/>
          <w:szCs w:val="28"/>
        </w:rPr>
        <w:t>- комиссия по приватизации муниципального имущества;</w:t>
      </w:r>
    </w:p>
    <w:p w:rsidR="00D625C2" w:rsidRPr="00D625C2" w:rsidRDefault="00D625C2" w:rsidP="00D625C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25C2">
        <w:rPr>
          <w:rFonts w:ascii="Times New Roman" w:hAnsi="Times New Roman" w:cs="Times New Roman"/>
          <w:sz w:val="28"/>
          <w:szCs w:val="28"/>
        </w:rPr>
        <w:t>- по предупреждению и ликвидации ЧС и обеспечению пожарной безопасности;</w:t>
      </w:r>
    </w:p>
    <w:p w:rsidR="00D625C2" w:rsidRPr="00D625C2" w:rsidRDefault="00D625C2" w:rsidP="00D625C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25C2">
        <w:rPr>
          <w:rFonts w:ascii="Times New Roman" w:hAnsi="Times New Roman" w:cs="Times New Roman"/>
          <w:b/>
          <w:bCs/>
          <w:sz w:val="28"/>
          <w:szCs w:val="28"/>
        </w:rPr>
        <w:t>-</w:t>
      </w:r>
      <w:r w:rsidRPr="00D625C2">
        <w:rPr>
          <w:rFonts w:ascii="Times New Roman" w:hAnsi="Times New Roman" w:cs="Times New Roman"/>
          <w:sz w:val="28"/>
          <w:szCs w:val="28"/>
        </w:rPr>
        <w:t xml:space="preserve"> межведомственной чрезвычайной комиссии по работе с недоимкой.</w:t>
      </w:r>
    </w:p>
    <w:p w:rsidR="00D625C2" w:rsidRPr="00D625C2" w:rsidRDefault="00D625C2" w:rsidP="00D625C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625C2">
        <w:rPr>
          <w:rFonts w:ascii="Times New Roman" w:hAnsi="Times New Roman" w:cs="Times New Roman"/>
          <w:sz w:val="28"/>
          <w:szCs w:val="28"/>
        </w:rPr>
        <w:t xml:space="preserve">- административная комиссия и другие. </w:t>
      </w:r>
      <w:r w:rsidRPr="00D625C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D625C2" w:rsidRPr="00D625C2" w:rsidRDefault="00D625C2" w:rsidP="00D625C2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625C2">
        <w:rPr>
          <w:rFonts w:ascii="Times New Roman" w:hAnsi="Times New Roman" w:cs="Times New Roman"/>
          <w:b/>
          <w:bCs/>
          <w:sz w:val="28"/>
          <w:szCs w:val="28"/>
        </w:rPr>
        <w:lastRenderedPageBreak/>
        <w:tab/>
      </w:r>
      <w:r w:rsidRPr="00D625C2">
        <w:rPr>
          <w:rFonts w:ascii="Times New Roman" w:hAnsi="Times New Roman" w:cs="Times New Roman"/>
          <w:bCs/>
          <w:sz w:val="28"/>
          <w:szCs w:val="28"/>
        </w:rPr>
        <w:t>Депутаты входят в состав Общественного Совета при главе Вышестеблиевского сельского поселения.</w:t>
      </w:r>
    </w:p>
    <w:p w:rsidR="00D625C2" w:rsidRPr="00D625C2" w:rsidRDefault="00D625C2" w:rsidP="00D625C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625C2">
        <w:rPr>
          <w:rFonts w:ascii="Times New Roman" w:hAnsi="Times New Roman" w:cs="Times New Roman"/>
          <w:sz w:val="28"/>
          <w:szCs w:val="28"/>
        </w:rPr>
        <w:t>Важной формой общения депутатов с избирателями являются приемы граждан, которые они, как правило, организовывают на своих рабочих местах.</w:t>
      </w:r>
    </w:p>
    <w:p w:rsidR="00D625C2" w:rsidRPr="00D625C2" w:rsidRDefault="00D625C2" w:rsidP="00D625C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625C2">
        <w:rPr>
          <w:rFonts w:ascii="Times New Roman" w:hAnsi="Times New Roman" w:cs="Times New Roman"/>
          <w:sz w:val="28"/>
          <w:szCs w:val="28"/>
        </w:rPr>
        <w:t>График приема есть у руководителей ТОС, опубликован на сайте поселения, размещен в администрации.</w:t>
      </w:r>
    </w:p>
    <w:p w:rsidR="00D625C2" w:rsidRPr="00D625C2" w:rsidRDefault="00D625C2" w:rsidP="00D625C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625C2">
        <w:rPr>
          <w:rFonts w:ascii="Times New Roman" w:hAnsi="Times New Roman" w:cs="Times New Roman"/>
          <w:sz w:val="28"/>
          <w:szCs w:val="28"/>
        </w:rPr>
        <w:t xml:space="preserve">Все обращения граждан находились на контроле, по всем принимались конкретные меры, давались разъяснения совместно со специалистами администрации поселения. </w:t>
      </w:r>
    </w:p>
    <w:p w:rsidR="00D625C2" w:rsidRPr="00D625C2" w:rsidRDefault="00D625C2" w:rsidP="00D625C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625C2">
        <w:rPr>
          <w:rFonts w:ascii="Times New Roman" w:hAnsi="Times New Roman" w:cs="Times New Roman"/>
          <w:b/>
          <w:bCs/>
          <w:sz w:val="28"/>
          <w:szCs w:val="28"/>
        </w:rPr>
        <w:tab/>
      </w:r>
    </w:p>
    <w:p w:rsidR="00D625C2" w:rsidRPr="00D625C2" w:rsidRDefault="00D625C2" w:rsidP="00D625C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625C2">
        <w:rPr>
          <w:rFonts w:ascii="Times New Roman" w:hAnsi="Times New Roman" w:cs="Times New Roman"/>
          <w:sz w:val="28"/>
          <w:szCs w:val="28"/>
        </w:rPr>
        <w:t>Идет постоянная работа депутатов в своих избирательных округах, которых на территории Вышестеблиевского сельского поселения 3, на встречах со своими избирателями.</w:t>
      </w:r>
      <w:r w:rsidRPr="00D625C2">
        <w:rPr>
          <w:rFonts w:ascii="Times New Roman" w:hAnsi="Times New Roman" w:cs="Times New Roman"/>
          <w:sz w:val="28"/>
          <w:szCs w:val="28"/>
        </w:rPr>
        <w:tab/>
        <w:t xml:space="preserve">Граждане обращались по таким вопросам как: тарифы ЖКХ, ТКО, движение общественного транспорта в поселении, благоустройство улиц, освещение и множество других, жизненно важных вопросов. </w:t>
      </w:r>
    </w:p>
    <w:p w:rsidR="00D625C2" w:rsidRPr="00D625C2" w:rsidRDefault="00D625C2" w:rsidP="00D625C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625C2">
        <w:rPr>
          <w:rFonts w:ascii="Times New Roman" w:hAnsi="Times New Roman" w:cs="Times New Roman"/>
          <w:sz w:val="28"/>
          <w:szCs w:val="28"/>
        </w:rPr>
        <w:t xml:space="preserve">И здесь важно  </w:t>
      </w:r>
      <w:r w:rsidRPr="00D625C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взаимодействие депутатов с руководителями ТОС,  и депутаты прилагают все усилия, чтобы дополнительно укреплять и развивать его.  </w:t>
      </w:r>
    </w:p>
    <w:p w:rsidR="00D625C2" w:rsidRPr="00D625C2" w:rsidRDefault="00D625C2" w:rsidP="00D625C2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625C2">
        <w:rPr>
          <w:rFonts w:ascii="Times New Roman" w:hAnsi="Times New Roman" w:cs="Times New Roman"/>
          <w:sz w:val="28"/>
          <w:szCs w:val="28"/>
        </w:rPr>
        <w:t xml:space="preserve">Коллеги-депутаты оказывают материальную помощь в приобретении Новогодних подарков и  в сборе средств на подготовку детей из малообеспеченных семей к учебному году, оказывают спонсорскую помощь в проведение различных мероприятиях: День Победы, День станицы и День поселка, </w:t>
      </w:r>
    </w:p>
    <w:p w:rsidR="00D625C2" w:rsidRPr="00D625C2" w:rsidRDefault="00D625C2" w:rsidP="00D625C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625C2" w:rsidRPr="00D625C2" w:rsidRDefault="00D625C2" w:rsidP="00D625C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625C2">
        <w:rPr>
          <w:rFonts w:ascii="Times New Roman" w:hAnsi="Times New Roman" w:cs="Times New Roman"/>
          <w:sz w:val="28"/>
          <w:szCs w:val="28"/>
        </w:rPr>
        <w:t xml:space="preserve">Отдельно хочется отметить работу «молодого» депутата, члена Совета молодых депутатов муниципального образования  Совета Темрюкского района Полины Николаевны </w:t>
      </w:r>
      <w:proofErr w:type="spellStart"/>
      <w:r w:rsidRPr="00D625C2">
        <w:rPr>
          <w:rFonts w:ascii="Times New Roman" w:hAnsi="Times New Roman" w:cs="Times New Roman"/>
          <w:sz w:val="28"/>
          <w:szCs w:val="28"/>
        </w:rPr>
        <w:t>Ильиновой</w:t>
      </w:r>
      <w:proofErr w:type="spellEnd"/>
      <w:r w:rsidRPr="00D625C2">
        <w:rPr>
          <w:rFonts w:ascii="Times New Roman" w:hAnsi="Times New Roman" w:cs="Times New Roman"/>
          <w:sz w:val="28"/>
          <w:szCs w:val="28"/>
        </w:rPr>
        <w:t xml:space="preserve">, которая занимает активное принимая участие во всех </w:t>
      </w:r>
      <w:proofErr w:type="gramStart"/>
      <w:r w:rsidRPr="00D625C2">
        <w:rPr>
          <w:rFonts w:ascii="Times New Roman" w:hAnsi="Times New Roman" w:cs="Times New Roman"/>
          <w:sz w:val="28"/>
          <w:szCs w:val="28"/>
        </w:rPr>
        <w:t>мероприятиях</w:t>
      </w:r>
      <w:proofErr w:type="gramEnd"/>
      <w:r w:rsidRPr="00D625C2">
        <w:rPr>
          <w:rFonts w:ascii="Times New Roman" w:hAnsi="Times New Roman" w:cs="Times New Roman"/>
          <w:sz w:val="28"/>
          <w:szCs w:val="28"/>
        </w:rPr>
        <w:t xml:space="preserve"> проводимых в поселении: акция «Блокадный хлеб», «Георгиевская лента», помощь малоимущим семьям и других. </w:t>
      </w:r>
    </w:p>
    <w:p w:rsidR="00D625C2" w:rsidRPr="00D625C2" w:rsidRDefault="00D625C2" w:rsidP="00D625C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625C2">
        <w:rPr>
          <w:rFonts w:ascii="Times New Roman" w:hAnsi="Times New Roman" w:cs="Times New Roman"/>
          <w:sz w:val="28"/>
          <w:szCs w:val="28"/>
        </w:rPr>
        <w:t xml:space="preserve">Следует так же отметить активную общественную работу депутатов Алексея Григорьевича </w:t>
      </w:r>
      <w:proofErr w:type="spellStart"/>
      <w:r w:rsidRPr="00D625C2">
        <w:rPr>
          <w:rFonts w:ascii="Times New Roman" w:hAnsi="Times New Roman" w:cs="Times New Roman"/>
          <w:sz w:val="28"/>
          <w:szCs w:val="28"/>
        </w:rPr>
        <w:t>Мусиенко</w:t>
      </w:r>
      <w:proofErr w:type="spellEnd"/>
      <w:r w:rsidRPr="00D625C2">
        <w:rPr>
          <w:rFonts w:ascii="Times New Roman" w:hAnsi="Times New Roman" w:cs="Times New Roman"/>
          <w:sz w:val="28"/>
          <w:szCs w:val="28"/>
        </w:rPr>
        <w:t xml:space="preserve">, Евгения Анатольевича </w:t>
      </w:r>
      <w:proofErr w:type="spellStart"/>
      <w:r w:rsidRPr="00D625C2">
        <w:rPr>
          <w:rFonts w:ascii="Times New Roman" w:hAnsi="Times New Roman" w:cs="Times New Roman"/>
          <w:sz w:val="28"/>
          <w:szCs w:val="28"/>
        </w:rPr>
        <w:t>Шамрай</w:t>
      </w:r>
      <w:proofErr w:type="spellEnd"/>
      <w:r w:rsidRPr="00D625C2">
        <w:rPr>
          <w:rFonts w:ascii="Times New Roman" w:hAnsi="Times New Roman" w:cs="Times New Roman"/>
          <w:sz w:val="28"/>
          <w:szCs w:val="28"/>
        </w:rPr>
        <w:t xml:space="preserve">, Олега Валентиновича </w:t>
      </w:r>
      <w:proofErr w:type="spellStart"/>
      <w:r w:rsidRPr="00D625C2">
        <w:rPr>
          <w:rFonts w:ascii="Times New Roman" w:hAnsi="Times New Roman" w:cs="Times New Roman"/>
          <w:sz w:val="28"/>
          <w:szCs w:val="28"/>
        </w:rPr>
        <w:t>Щипанова</w:t>
      </w:r>
      <w:proofErr w:type="spellEnd"/>
      <w:r w:rsidRPr="00D625C2">
        <w:rPr>
          <w:rFonts w:ascii="Times New Roman" w:hAnsi="Times New Roman" w:cs="Times New Roman"/>
          <w:sz w:val="28"/>
          <w:szCs w:val="28"/>
        </w:rPr>
        <w:t xml:space="preserve">, Ирины Ивановны </w:t>
      </w:r>
      <w:proofErr w:type="spellStart"/>
      <w:r w:rsidRPr="00D625C2">
        <w:rPr>
          <w:rFonts w:ascii="Times New Roman" w:hAnsi="Times New Roman" w:cs="Times New Roman"/>
          <w:sz w:val="28"/>
          <w:szCs w:val="28"/>
        </w:rPr>
        <w:t>Милькиной</w:t>
      </w:r>
      <w:proofErr w:type="spellEnd"/>
      <w:r w:rsidRPr="00D625C2">
        <w:rPr>
          <w:rFonts w:ascii="Times New Roman" w:hAnsi="Times New Roman" w:cs="Times New Roman"/>
          <w:sz w:val="28"/>
          <w:szCs w:val="28"/>
        </w:rPr>
        <w:t>, которую они проводят  на территории не только нашего поселения, но всего района.</w:t>
      </w:r>
    </w:p>
    <w:p w:rsidR="00D625C2" w:rsidRPr="00D625C2" w:rsidRDefault="00D625C2" w:rsidP="00D625C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25C2">
        <w:rPr>
          <w:rFonts w:ascii="Times New Roman" w:hAnsi="Times New Roman" w:cs="Times New Roman"/>
          <w:sz w:val="28"/>
          <w:szCs w:val="28"/>
        </w:rPr>
        <w:tab/>
        <w:t>Уважаемые коллеги! Хочу искренне поблагодарить каждого из Вас, так как, несмотря на занятость на рабочих местах, Вы все и всегда находили и  находите время для работы в Совете, для общения с избирателями,  оказывали содействие в решение их проблем.</w:t>
      </w:r>
    </w:p>
    <w:p w:rsidR="00D625C2" w:rsidRPr="00D625C2" w:rsidRDefault="00D625C2" w:rsidP="00D625C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625C2">
        <w:rPr>
          <w:rFonts w:ascii="Times New Roman" w:hAnsi="Times New Roman" w:cs="Times New Roman"/>
          <w:sz w:val="28"/>
          <w:szCs w:val="28"/>
        </w:rPr>
        <w:t xml:space="preserve">Отдельные слова благодарности за совместную работу хочу выразить главе муниципального образования Темрюкский район Федору Викторовичу </w:t>
      </w:r>
      <w:proofErr w:type="spellStart"/>
      <w:r w:rsidRPr="00D625C2">
        <w:rPr>
          <w:rFonts w:ascii="Times New Roman" w:hAnsi="Times New Roman" w:cs="Times New Roman"/>
          <w:sz w:val="28"/>
          <w:szCs w:val="28"/>
        </w:rPr>
        <w:t>Бабенкову</w:t>
      </w:r>
      <w:proofErr w:type="spellEnd"/>
      <w:r w:rsidRPr="00D625C2">
        <w:rPr>
          <w:rFonts w:ascii="Times New Roman" w:hAnsi="Times New Roman" w:cs="Times New Roman"/>
          <w:sz w:val="28"/>
          <w:szCs w:val="28"/>
        </w:rPr>
        <w:t xml:space="preserve">, депутату законодательного собрания Краснодарского края  Ирине Дмитриевне </w:t>
      </w:r>
      <w:proofErr w:type="spellStart"/>
      <w:r w:rsidRPr="00D625C2">
        <w:rPr>
          <w:rFonts w:ascii="Times New Roman" w:hAnsi="Times New Roman" w:cs="Times New Roman"/>
          <w:sz w:val="28"/>
          <w:szCs w:val="28"/>
        </w:rPr>
        <w:t>Конограевой</w:t>
      </w:r>
      <w:proofErr w:type="spellEnd"/>
      <w:r w:rsidRPr="00D625C2">
        <w:rPr>
          <w:rFonts w:ascii="Times New Roman" w:hAnsi="Times New Roman" w:cs="Times New Roman"/>
          <w:sz w:val="28"/>
          <w:szCs w:val="28"/>
        </w:rPr>
        <w:t>,  депутатам муниципального образования Темрюкский район.</w:t>
      </w:r>
    </w:p>
    <w:p w:rsidR="00D625C2" w:rsidRPr="00D625C2" w:rsidRDefault="00D625C2" w:rsidP="00D625C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625C2">
        <w:rPr>
          <w:rFonts w:ascii="Times New Roman" w:hAnsi="Times New Roman" w:cs="Times New Roman"/>
          <w:sz w:val="28"/>
          <w:szCs w:val="28"/>
        </w:rPr>
        <w:t xml:space="preserve">Разрешите также поблагодарить за совместную эффективную работу главу поселения, заместителя главы и специалистов администрации и руководителей учреждений поселения, руководителей ТОС, а также дать оценку работе главе и администрации Вышестеблиевского сельского поселения </w:t>
      </w:r>
      <w:proofErr w:type="spellStart"/>
      <w:proofErr w:type="gramStart"/>
      <w:r w:rsidRPr="00D625C2">
        <w:rPr>
          <w:rFonts w:ascii="Times New Roman" w:hAnsi="Times New Roman" w:cs="Times New Roman"/>
          <w:sz w:val="28"/>
          <w:szCs w:val="28"/>
        </w:rPr>
        <w:t>поселения</w:t>
      </w:r>
      <w:proofErr w:type="spellEnd"/>
      <w:proofErr w:type="gramEnd"/>
      <w:r w:rsidRPr="00D625C2">
        <w:rPr>
          <w:rFonts w:ascii="Times New Roman" w:hAnsi="Times New Roman" w:cs="Times New Roman"/>
          <w:sz w:val="28"/>
          <w:szCs w:val="28"/>
        </w:rPr>
        <w:t xml:space="preserve"> Темрюкского района – удовлетворительно.</w:t>
      </w:r>
    </w:p>
    <w:p w:rsidR="00CE69F3" w:rsidRDefault="00D625C2" w:rsidP="00D625C2">
      <w:pPr>
        <w:spacing w:after="0" w:line="240" w:lineRule="auto"/>
        <w:jc w:val="center"/>
      </w:pPr>
      <w:r w:rsidRPr="00D625C2">
        <w:rPr>
          <w:rFonts w:ascii="Times New Roman" w:hAnsi="Times New Roman" w:cs="Times New Roman"/>
          <w:sz w:val="28"/>
          <w:szCs w:val="28"/>
        </w:rPr>
        <w:t>Спасибо за внимание!</w:t>
      </w:r>
    </w:p>
    <w:sectPr w:rsidR="00CE69F3" w:rsidSect="005D24F8">
      <w:pgSz w:w="11906" w:h="16838"/>
      <w:pgMar w:top="567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F561F"/>
    <w:rsid w:val="00003219"/>
    <w:rsid w:val="00003759"/>
    <w:rsid w:val="00074571"/>
    <w:rsid w:val="000A6CDB"/>
    <w:rsid w:val="000B2C7D"/>
    <w:rsid w:val="000B726B"/>
    <w:rsid w:val="000D2797"/>
    <w:rsid w:val="000E6A9B"/>
    <w:rsid w:val="000F561F"/>
    <w:rsid w:val="001036E6"/>
    <w:rsid w:val="001134C6"/>
    <w:rsid w:val="00133CC7"/>
    <w:rsid w:val="001778FF"/>
    <w:rsid w:val="001A6D48"/>
    <w:rsid w:val="001C09A7"/>
    <w:rsid w:val="001E1978"/>
    <w:rsid w:val="001E537B"/>
    <w:rsid w:val="00220DC3"/>
    <w:rsid w:val="002532C4"/>
    <w:rsid w:val="00285690"/>
    <w:rsid w:val="002A7072"/>
    <w:rsid w:val="002B11FB"/>
    <w:rsid w:val="002D1244"/>
    <w:rsid w:val="002D1B3C"/>
    <w:rsid w:val="002D420D"/>
    <w:rsid w:val="00341DAD"/>
    <w:rsid w:val="003619E4"/>
    <w:rsid w:val="003819E3"/>
    <w:rsid w:val="003918E7"/>
    <w:rsid w:val="003A7583"/>
    <w:rsid w:val="003C2F26"/>
    <w:rsid w:val="00405265"/>
    <w:rsid w:val="00406D88"/>
    <w:rsid w:val="004261F6"/>
    <w:rsid w:val="00427672"/>
    <w:rsid w:val="00474AD9"/>
    <w:rsid w:val="004810AE"/>
    <w:rsid w:val="00561DE7"/>
    <w:rsid w:val="00580BD4"/>
    <w:rsid w:val="00581BD1"/>
    <w:rsid w:val="0059523C"/>
    <w:rsid w:val="005B58D4"/>
    <w:rsid w:val="005D24F8"/>
    <w:rsid w:val="005D2771"/>
    <w:rsid w:val="005D63C8"/>
    <w:rsid w:val="005D71C8"/>
    <w:rsid w:val="00604D76"/>
    <w:rsid w:val="00611D00"/>
    <w:rsid w:val="0065437E"/>
    <w:rsid w:val="00654E4E"/>
    <w:rsid w:val="00757443"/>
    <w:rsid w:val="00763753"/>
    <w:rsid w:val="00765067"/>
    <w:rsid w:val="00783623"/>
    <w:rsid w:val="007F46D2"/>
    <w:rsid w:val="008053EE"/>
    <w:rsid w:val="00835E44"/>
    <w:rsid w:val="00835E6C"/>
    <w:rsid w:val="008649F5"/>
    <w:rsid w:val="008A6618"/>
    <w:rsid w:val="008C1918"/>
    <w:rsid w:val="008E5FC6"/>
    <w:rsid w:val="00921862"/>
    <w:rsid w:val="009B5AE3"/>
    <w:rsid w:val="009B73DA"/>
    <w:rsid w:val="009D450B"/>
    <w:rsid w:val="00A01550"/>
    <w:rsid w:val="00A11BF4"/>
    <w:rsid w:val="00A31FDC"/>
    <w:rsid w:val="00A50DFF"/>
    <w:rsid w:val="00A5109E"/>
    <w:rsid w:val="00A82846"/>
    <w:rsid w:val="00A91C15"/>
    <w:rsid w:val="00AA66B7"/>
    <w:rsid w:val="00AD5427"/>
    <w:rsid w:val="00AD6A02"/>
    <w:rsid w:val="00B01D5A"/>
    <w:rsid w:val="00B36E5D"/>
    <w:rsid w:val="00B86598"/>
    <w:rsid w:val="00BA366D"/>
    <w:rsid w:val="00BC5E0C"/>
    <w:rsid w:val="00BD1814"/>
    <w:rsid w:val="00BE2C8E"/>
    <w:rsid w:val="00C71407"/>
    <w:rsid w:val="00C85FD6"/>
    <w:rsid w:val="00CA67DA"/>
    <w:rsid w:val="00CE69F3"/>
    <w:rsid w:val="00D625C2"/>
    <w:rsid w:val="00D9183E"/>
    <w:rsid w:val="00DE4C95"/>
    <w:rsid w:val="00E6443B"/>
    <w:rsid w:val="00EA306D"/>
    <w:rsid w:val="00ED075C"/>
    <w:rsid w:val="00F00B9B"/>
    <w:rsid w:val="00F17B2F"/>
    <w:rsid w:val="00F22407"/>
    <w:rsid w:val="00F44138"/>
    <w:rsid w:val="00F4770E"/>
    <w:rsid w:val="00F80637"/>
    <w:rsid w:val="00FD503F"/>
    <w:rsid w:val="00FE19B0"/>
    <w:rsid w:val="00FE31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53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649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649F5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FD50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12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257FBD-FC86-4224-A434-B110B076D7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355</TotalTime>
  <Pages>4</Pages>
  <Words>1424</Words>
  <Characters>8119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секретарь</cp:lastModifiedBy>
  <cp:revision>58</cp:revision>
  <cp:lastPrinted>2021-02-19T08:49:00Z</cp:lastPrinted>
  <dcterms:created xsi:type="dcterms:W3CDTF">2018-01-22T07:10:00Z</dcterms:created>
  <dcterms:modified xsi:type="dcterms:W3CDTF">2021-02-19T08:49:00Z</dcterms:modified>
</cp:coreProperties>
</file>